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F0096" w14:textId="21A1614C" w:rsidR="00190077" w:rsidRPr="009D449C" w:rsidRDefault="00190077" w:rsidP="00190077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 w:hint="eastAsia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OLE_LINK3"/>
      <w:bookmarkStart w:id="3" w:name="OLE_LINK4"/>
      <w:bookmarkStart w:id="4" w:name="_Hlk126404819"/>
      <w:bookmarkEnd w:id="0"/>
      <w:bookmarkEnd w:id="1"/>
      <w:r w:rsidRPr="009D449C">
        <w:rPr>
          <w:rFonts w:cs="Arial"/>
          <w:sz w:val="24"/>
          <w:szCs w:val="24"/>
          <w:lang w:eastAsia="zh-CN"/>
        </w:rPr>
        <w:t>3GPP TSG-RAN WG4 Meeting #11</w:t>
      </w:r>
      <w:r w:rsidRPr="009D449C">
        <w:rPr>
          <w:rFonts w:cs="Arial" w:hint="eastAsia"/>
          <w:sz w:val="24"/>
          <w:szCs w:val="24"/>
          <w:lang w:eastAsia="zh-CN"/>
        </w:rPr>
        <w:t>4</w:t>
      </w:r>
      <w:r w:rsidR="00C5222F">
        <w:rPr>
          <w:rFonts w:cs="Arial" w:hint="eastAsia"/>
          <w:sz w:val="24"/>
          <w:szCs w:val="24"/>
          <w:lang w:eastAsia="zh-CN"/>
        </w:rPr>
        <w:t>bis</w:t>
      </w:r>
      <w:r w:rsidRPr="009D449C">
        <w:rPr>
          <w:rFonts w:cs="Arial"/>
          <w:sz w:val="24"/>
          <w:szCs w:val="24"/>
          <w:lang w:eastAsia="zh-CN"/>
        </w:rPr>
        <w:tab/>
        <w:t>R4-250</w:t>
      </w:r>
      <w:r w:rsidR="001828D7">
        <w:rPr>
          <w:rFonts w:cs="Arial" w:hint="eastAsia"/>
          <w:sz w:val="24"/>
          <w:szCs w:val="24"/>
          <w:lang w:eastAsia="zh-CN"/>
        </w:rPr>
        <w:t>4227</w:t>
      </w:r>
    </w:p>
    <w:p w14:paraId="69FAE4A5" w14:textId="06033366" w:rsidR="0029137E" w:rsidRPr="00C5222F" w:rsidRDefault="005F32C3" w:rsidP="0029137E">
      <w:pPr>
        <w:pStyle w:val="3GPPHeader"/>
        <w:rPr>
          <w:rFonts w:ascii="Times New Roman" w:eastAsia="SimSun" w:hAnsi="Times New Roman" w:cs="Times New Roman"/>
          <w:bCs/>
          <w:szCs w:val="24"/>
          <w:highlight w:val="yellow"/>
          <w:lang w:val="en-GB" w:eastAsia="en-US"/>
        </w:rPr>
      </w:pPr>
      <w:r>
        <w:rPr>
          <w:rFonts w:eastAsia="SimSun" w:cs="Arial"/>
          <w:szCs w:val="24"/>
        </w:rPr>
        <w:t>Wuhan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Hubei, China</w:t>
      </w:r>
      <w:r w:rsidRPr="00F542A0">
        <w:rPr>
          <w:rFonts w:eastAsia="SimSun" w:cs="Arial"/>
          <w:szCs w:val="24"/>
        </w:rPr>
        <w:t xml:space="preserve">, </w:t>
      </w:r>
      <w:r>
        <w:rPr>
          <w:rFonts w:eastAsia="SimSun" w:cs="Arial"/>
          <w:szCs w:val="24"/>
        </w:rPr>
        <w:t>0</w:t>
      </w:r>
      <w:r w:rsidRPr="00F542A0">
        <w:rPr>
          <w:rFonts w:eastAsia="SimSun" w:cs="Arial"/>
          <w:szCs w:val="24"/>
        </w:rPr>
        <w:t>7</w:t>
      </w:r>
      <w:r w:rsidRPr="00F542A0"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– </w:t>
      </w:r>
      <w:r>
        <w:rPr>
          <w:rFonts w:eastAsia="SimSun" w:cs="Arial"/>
          <w:szCs w:val="24"/>
        </w:rPr>
        <w:t>11</w:t>
      </w:r>
      <w:r>
        <w:rPr>
          <w:rFonts w:eastAsia="SimSun" w:cs="Arial"/>
          <w:szCs w:val="24"/>
          <w:vertAlign w:val="superscript"/>
        </w:rPr>
        <w:t>th</w:t>
      </w:r>
      <w:r w:rsidRPr="00F542A0">
        <w:rPr>
          <w:rFonts w:eastAsia="SimSun" w:cs="Arial"/>
          <w:szCs w:val="24"/>
        </w:rPr>
        <w:t xml:space="preserve"> </w:t>
      </w:r>
      <w:r>
        <w:rPr>
          <w:rFonts w:eastAsia="SimSun" w:cs="Arial"/>
          <w:szCs w:val="24"/>
        </w:rPr>
        <w:t>April</w:t>
      </w:r>
      <w:r w:rsidRPr="00F542A0">
        <w:rPr>
          <w:rFonts w:eastAsia="SimSun" w:cs="Arial"/>
          <w:szCs w:val="24"/>
        </w:rPr>
        <w:t>, 2025</w:t>
      </w:r>
    </w:p>
    <w:bookmarkEnd w:id="2"/>
    <w:bookmarkEnd w:id="3"/>
    <w:p w14:paraId="59227378" w14:textId="20B38D02" w:rsidR="0029137E" w:rsidRPr="0029137E" w:rsidRDefault="0029137E" w:rsidP="0029137E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5F32C3">
        <w:rPr>
          <w:rFonts w:ascii="Arial" w:hAnsi="Arial" w:cs="Arial"/>
          <w:b/>
          <w:sz w:val="22"/>
          <w:szCs w:val="22"/>
        </w:rPr>
        <w:t>Agenda Item:</w:t>
      </w:r>
      <w:r w:rsidRPr="005F32C3">
        <w:rPr>
          <w:rFonts w:ascii="Arial" w:hAnsi="Arial" w:cs="Arial"/>
          <w:b/>
          <w:sz w:val="22"/>
          <w:szCs w:val="22"/>
        </w:rPr>
        <w:tab/>
      </w:r>
      <w:r w:rsidR="008A624B" w:rsidRPr="005F32C3">
        <w:rPr>
          <w:rFonts w:ascii="Arial" w:hAnsi="Arial" w:cs="Arial" w:hint="eastAsia"/>
          <w:bCs/>
          <w:sz w:val="22"/>
          <w:szCs w:val="22"/>
          <w:lang w:eastAsia="zh-CN"/>
        </w:rPr>
        <w:t>7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.2</w:t>
      </w:r>
      <w:r w:rsidR="00190077" w:rsidRPr="005F32C3">
        <w:rPr>
          <w:rFonts w:ascii="Arial" w:hAnsi="Arial" w:cs="Arial" w:hint="eastAsia"/>
          <w:bCs/>
          <w:sz w:val="22"/>
          <w:szCs w:val="22"/>
          <w:lang w:eastAsia="zh-CN"/>
        </w:rPr>
        <w:t>5</w:t>
      </w:r>
      <w:r w:rsidR="00E34FB5" w:rsidRPr="005F32C3">
        <w:rPr>
          <w:rFonts w:ascii="Arial" w:hAnsi="Arial" w:cs="Arial" w:hint="eastAsia"/>
          <w:bCs/>
          <w:sz w:val="22"/>
          <w:szCs w:val="22"/>
          <w:lang w:eastAsia="zh-CN"/>
        </w:rPr>
        <w:t>.</w:t>
      </w:r>
      <w:r w:rsidR="00717815" w:rsidRPr="005F32C3">
        <w:rPr>
          <w:rFonts w:ascii="Arial" w:hAnsi="Arial" w:cs="Arial"/>
          <w:bCs/>
          <w:sz w:val="22"/>
          <w:szCs w:val="22"/>
          <w:lang w:eastAsia="zh-CN"/>
        </w:rPr>
        <w:t>2.2</w:t>
      </w:r>
    </w:p>
    <w:bookmarkEnd w:id="4"/>
    <w:p w14:paraId="1E5E5C20" w14:textId="7777777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29137E">
        <w:rPr>
          <w:rFonts w:ascii="Arial" w:hAnsi="Arial" w:cs="Arial"/>
          <w:bCs/>
          <w:sz w:val="22"/>
          <w:szCs w:val="22"/>
        </w:rPr>
        <w:t>Ericsson</w:t>
      </w:r>
    </w:p>
    <w:p w14:paraId="250109D3" w14:textId="0B0FB527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1B520D">
        <w:rPr>
          <w:rFonts w:ascii="Arial" w:hAnsi="Arial" w:cs="Arial"/>
          <w:sz w:val="22"/>
          <w:szCs w:val="22"/>
        </w:rPr>
        <w:t>D</w:t>
      </w:r>
      <w:r w:rsidR="00F310C2">
        <w:rPr>
          <w:rFonts w:ascii="Arial" w:hAnsi="Arial" w:cs="Arial"/>
          <w:sz w:val="22"/>
          <w:szCs w:val="22"/>
        </w:rPr>
        <w:t xml:space="preserve">iscussion on </w:t>
      </w:r>
      <w:r w:rsidR="0017374E">
        <w:rPr>
          <w:rFonts w:ascii="Arial" w:hAnsi="Arial" w:cs="Arial" w:hint="eastAsia"/>
          <w:sz w:val="22"/>
          <w:szCs w:val="22"/>
          <w:lang w:eastAsia="zh-CN"/>
        </w:rPr>
        <w:t xml:space="preserve">RS and channel adaptation in </w:t>
      </w:r>
      <w:r w:rsidR="00F310C2">
        <w:rPr>
          <w:rFonts w:ascii="Arial" w:hAnsi="Arial" w:cs="Arial"/>
          <w:sz w:val="22"/>
          <w:szCs w:val="22"/>
        </w:rPr>
        <w:t>Rel-19 NES</w:t>
      </w:r>
    </w:p>
    <w:p w14:paraId="33E2A118" w14:textId="117BE84F" w:rsidR="003548F1" w:rsidRPr="001D2FBF" w:rsidRDefault="003548F1" w:rsidP="003548F1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</w:r>
      <w:r w:rsidR="00443B1C" w:rsidRPr="001D2FBF">
        <w:rPr>
          <w:rFonts w:ascii="Arial" w:hAnsi="Arial" w:cs="Arial"/>
          <w:sz w:val="22"/>
          <w:szCs w:val="22"/>
        </w:rPr>
        <w:t>Discussion</w:t>
      </w:r>
    </w:p>
    <w:p w14:paraId="184AED76" w14:textId="77777777" w:rsidR="003548F1" w:rsidRPr="00586CF8" w:rsidRDefault="003548F1" w:rsidP="003548F1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5" w:name="OLE_LINK13"/>
      <w:bookmarkStart w:id="6" w:name="OLE_LINK14"/>
      <w:r w:rsidRPr="00586CF8">
        <w:t>Introduction</w:t>
      </w:r>
    </w:p>
    <w:p w14:paraId="4CC8FBD1" w14:textId="7A413BA4" w:rsidR="0053034A" w:rsidRDefault="0053034A" w:rsidP="0053034A">
      <w:pPr>
        <w:spacing w:before="240"/>
        <w:jc w:val="both"/>
      </w:pPr>
      <w:r w:rsidRPr="003B1400">
        <w:t>In last R</w:t>
      </w:r>
      <w:r w:rsidR="00307849">
        <w:t>AN4</w:t>
      </w:r>
      <w:r w:rsidRPr="003B1400">
        <w:t xml:space="preserve"> meeting, </w:t>
      </w:r>
      <w:r w:rsidR="00307849">
        <w:t>we achieved some agreements as follow</w:t>
      </w:r>
      <w:r w:rsidR="00401172">
        <w:fldChar w:fldCharType="begin"/>
      </w:r>
      <w:r w:rsidR="00401172">
        <w:instrText xml:space="preserve"> REF _Ref181883882 \n \h </w:instrText>
      </w:r>
      <w:r w:rsidR="00401172">
        <w:fldChar w:fldCharType="separate"/>
      </w:r>
      <w:r w:rsidR="00B46B1D">
        <w:t>[1]</w:t>
      </w:r>
      <w:r w:rsidR="00401172">
        <w:fldChar w:fldCharType="end"/>
      </w:r>
      <w:r w:rsidRPr="003B1400">
        <w:t>.</w:t>
      </w:r>
      <w:r w:rsidRPr="00EF3ABC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85053" w14:paraId="6AAFB3D4" w14:textId="77777777" w:rsidTr="00385053">
        <w:tc>
          <w:tcPr>
            <w:tcW w:w="9629" w:type="dxa"/>
          </w:tcPr>
          <w:p w14:paraId="19472508" w14:textId="77777777" w:rsidR="005613A2" w:rsidRPr="005613A2" w:rsidRDefault="005613A2" w:rsidP="005613A2">
            <w:pPr>
              <w:pStyle w:val="Heading3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5613A2">
              <w:rPr>
                <w:rFonts w:ascii="Times New Roman" w:hAnsi="Times New Roman"/>
                <w:sz w:val="18"/>
                <w:szCs w:val="18"/>
              </w:rPr>
              <w:t xml:space="preserve">Sub-topic 1-1 SSB adaptation – Scenario </w:t>
            </w:r>
          </w:p>
          <w:p w14:paraId="59645E33" w14:textId="77777777" w:rsidR="005613A2" w:rsidRPr="005613A2" w:rsidRDefault="005613A2" w:rsidP="005613A2">
            <w:pPr>
              <w:spacing w:after="0"/>
              <w:rPr>
                <w:rFonts w:eastAsia="Malgun Gothic"/>
                <w:b/>
                <w:sz w:val="18"/>
                <w:szCs w:val="18"/>
                <w:u w:val="single"/>
                <w:lang w:eastAsia="ko-KR"/>
              </w:rPr>
            </w:pPr>
            <w:bookmarkStart w:id="7" w:name="OLE_LINK16"/>
            <w:r w:rsidRPr="005613A2">
              <w:rPr>
                <w:b/>
                <w:sz w:val="18"/>
                <w:szCs w:val="18"/>
                <w:u w:val="single"/>
                <w:lang w:eastAsia="ko-KR"/>
              </w:rPr>
              <w:t>Issue 1-1-1: Scenario clarification based on RAN1 progress</w:t>
            </w:r>
            <w:bookmarkEnd w:id="7"/>
          </w:p>
          <w:p w14:paraId="7A7EB080" w14:textId="77777777" w:rsidR="005613A2" w:rsidRPr="005613A2" w:rsidRDefault="005613A2" w:rsidP="005613A2">
            <w:pPr>
              <w:spacing w:after="0"/>
              <w:rPr>
                <w:sz w:val="18"/>
                <w:szCs w:val="18"/>
                <w:highlight w:val="green"/>
                <w:lang w:val="sv-SE" w:eastAsia="zh-CN"/>
              </w:rPr>
            </w:pPr>
            <w:r w:rsidRPr="005613A2">
              <w:rPr>
                <w:sz w:val="18"/>
                <w:szCs w:val="18"/>
                <w:highlight w:val="green"/>
                <w:lang w:val="sv-SE" w:eastAsia="zh-CN"/>
              </w:rPr>
              <w:t>Agreement:</w:t>
            </w:r>
          </w:p>
          <w:p w14:paraId="694626DE" w14:textId="77777777" w:rsidR="005613A2" w:rsidRPr="005613A2" w:rsidRDefault="005613A2" w:rsidP="005613A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Further clarification on the scope of RRM impact for SSB adaption:</w:t>
            </w:r>
          </w:p>
          <w:p w14:paraId="434E02F7" w14:textId="77777777" w:rsidR="005613A2" w:rsidRPr="005613A2" w:rsidRDefault="005613A2" w:rsidP="005613A2">
            <w:pPr>
              <w:pStyle w:val="ListParagraph"/>
              <w:numPr>
                <w:ilvl w:val="1"/>
                <w:numId w:val="30"/>
              </w:numPr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 xml:space="preserve">No RRM impacts for SSB adaptation requirement for </w:t>
            </w:r>
            <w:proofErr w:type="spellStart"/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PCell</w:t>
            </w:r>
            <w:proofErr w:type="spellEnd"/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:</w:t>
            </w:r>
          </w:p>
          <w:p w14:paraId="22D4A249" w14:textId="77777777" w:rsidR="005613A2" w:rsidRPr="005613A2" w:rsidRDefault="005613A2" w:rsidP="005613A2">
            <w:pPr>
              <w:pStyle w:val="ListParagraph"/>
              <w:numPr>
                <w:ilvl w:val="1"/>
                <w:numId w:val="30"/>
              </w:numPr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Frequency location is same before and after SSB adaptation.</w:t>
            </w:r>
          </w:p>
          <w:p w14:paraId="52629B37" w14:textId="77777777" w:rsidR="005613A2" w:rsidRPr="005613A2" w:rsidRDefault="005613A2" w:rsidP="005613A2">
            <w:pPr>
              <w:pStyle w:val="ListParagraph"/>
              <w:numPr>
                <w:ilvl w:val="1"/>
                <w:numId w:val="30"/>
              </w:numPr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No change to spatial relation (in terms of QCL assumption) for the same SSB index before and after SSB adaptation</w:t>
            </w:r>
          </w:p>
          <w:p w14:paraId="2BE97EDF" w14:textId="77777777" w:rsidR="005613A2" w:rsidRDefault="005613A2" w:rsidP="005613A2">
            <w:pPr>
              <w:pStyle w:val="ListParagraph"/>
              <w:numPr>
                <w:ilvl w:val="0"/>
                <w:numId w:val="30"/>
              </w:numPr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sz w:val="18"/>
                <w:szCs w:val="18"/>
                <w:lang w:eastAsia="zh-CN"/>
              </w:rPr>
              <w:t>Note: Above could be further updated based on further RAN1 progress if any.</w:t>
            </w:r>
          </w:p>
          <w:p w14:paraId="73DB469C" w14:textId="77777777" w:rsidR="00C73CC3" w:rsidRPr="005613A2" w:rsidRDefault="00C73CC3" w:rsidP="00C73CC3">
            <w:pPr>
              <w:pStyle w:val="ListParagraph"/>
              <w:ind w:left="360"/>
              <w:contextualSpacing w:val="0"/>
              <w:rPr>
                <w:rFonts w:ascii="Times New Roman" w:hAnsi="Times New Roman"/>
                <w:sz w:val="18"/>
                <w:szCs w:val="18"/>
                <w:lang w:eastAsia="zh-CN"/>
              </w:rPr>
            </w:pPr>
          </w:p>
          <w:p w14:paraId="37F818A9" w14:textId="77777777" w:rsidR="005613A2" w:rsidRPr="005613A2" w:rsidRDefault="005613A2" w:rsidP="005613A2">
            <w:pPr>
              <w:pStyle w:val="Heading3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5613A2">
              <w:rPr>
                <w:rFonts w:ascii="Times New Roman" w:hAnsi="Times New Roman"/>
                <w:sz w:val="18"/>
                <w:szCs w:val="18"/>
              </w:rPr>
              <w:t>Sub-topic 1-2 SSB adaptation – L1 Requirements impacts</w:t>
            </w:r>
          </w:p>
          <w:p w14:paraId="43D6DECA" w14:textId="77777777" w:rsidR="005613A2" w:rsidRPr="005613A2" w:rsidRDefault="005613A2" w:rsidP="005613A2">
            <w:pPr>
              <w:spacing w:after="0"/>
              <w:rPr>
                <w:b/>
                <w:sz w:val="18"/>
                <w:szCs w:val="18"/>
                <w:u w:val="single"/>
                <w:lang w:eastAsia="ko-KR"/>
              </w:rPr>
            </w:pPr>
            <w:r w:rsidRPr="005613A2">
              <w:rPr>
                <w:b/>
                <w:sz w:val="18"/>
                <w:szCs w:val="18"/>
                <w:u w:val="single"/>
                <w:lang w:eastAsia="ko-KR"/>
              </w:rPr>
              <w:t>Issue 1-2-1: Applicable L1 requirements for SSB adaptation</w:t>
            </w:r>
          </w:p>
          <w:p w14:paraId="252DCB98" w14:textId="77777777" w:rsidR="005613A2" w:rsidRPr="005613A2" w:rsidRDefault="005613A2" w:rsidP="005613A2">
            <w:pPr>
              <w:snapToGrid w:val="0"/>
              <w:spacing w:after="0"/>
              <w:rPr>
                <w:b/>
                <w:bCs/>
                <w:sz w:val="18"/>
                <w:szCs w:val="18"/>
                <w:highlight w:val="green"/>
                <w:lang w:eastAsia="zh-CN"/>
              </w:rPr>
            </w:pPr>
            <w:r w:rsidRPr="005613A2">
              <w:rPr>
                <w:b/>
                <w:bCs/>
                <w:sz w:val="18"/>
                <w:szCs w:val="18"/>
                <w:highlight w:val="green"/>
                <w:lang w:eastAsia="zh-CN"/>
              </w:rPr>
              <w:t>Agreement:</w:t>
            </w:r>
          </w:p>
          <w:p w14:paraId="68E84262" w14:textId="77777777" w:rsidR="005613A2" w:rsidRPr="005613A2" w:rsidRDefault="005613A2" w:rsidP="005613A2">
            <w:pPr>
              <w:numPr>
                <w:ilvl w:val="0"/>
                <w:numId w:val="30"/>
              </w:numPr>
              <w:autoSpaceDN w:val="0"/>
              <w:snapToGrid w:val="0"/>
              <w:spacing w:after="0" w:line="276" w:lineRule="auto"/>
              <w:rPr>
                <w:sz w:val="18"/>
                <w:szCs w:val="18"/>
                <w:lang w:eastAsia="zh-CN"/>
              </w:rPr>
            </w:pPr>
            <w:r w:rsidRPr="005613A2">
              <w:rPr>
                <w:sz w:val="18"/>
                <w:szCs w:val="18"/>
              </w:rPr>
              <w:t xml:space="preserve">No impact of SSB adaptation: </w:t>
            </w:r>
          </w:p>
          <w:p w14:paraId="3147A456" w14:textId="77777777" w:rsidR="005613A2" w:rsidRPr="005613A2" w:rsidRDefault="005613A2" w:rsidP="005613A2">
            <w:pPr>
              <w:numPr>
                <w:ilvl w:val="1"/>
                <w:numId w:val="30"/>
              </w:num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>RLM</w:t>
            </w:r>
          </w:p>
          <w:p w14:paraId="24783EF3" w14:textId="77777777" w:rsidR="005613A2" w:rsidRPr="005613A2" w:rsidRDefault="005613A2" w:rsidP="005613A2">
            <w:pPr>
              <w:numPr>
                <w:ilvl w:val="1"/>
                <w:numId w:val="30"/>
              </w:num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>BFD</w:t>
            </w:r>
          </w:p>
          <w:p w14:paraId="3413C399" w14:textId="77777777" w:rsidR="005613A2" w:rsidRPr="005613A2" w:rsidRDefault="005613A2" w:rsidP="005613A2">
            <w:pPr>
              <w:numPr>
                <w:ilvl w:val="0"/>
                <w:numId w:val="30"/>
              </w:numPr>
              <w:autoSpaceDN w:val="0"/>
              <w:snapToGrid w:val="0"/>
              <w:spacing w:after="0" w:line="276" w:lineRule="auto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 xml:space="preserve">Define requirements if SSB adaption happens: </w:t>
            </w:r>
          </w:p>
          <w:p w14:paraId="75439DD2" w14:textId="77777777" w:rsidR="005613A2" w:rsidRPr="005613A2" w:rsidRDefault="005613A2" w:rsidP="005613A2">
            <w:pPr>
              <w:numPr>
                <w:ilvl w:val="1"/>
                <w:numId w:val="30"/>
              </w:numPr>
              <w:overflowPunct w:val="0"/>
              <w:autoSpaceDE w:val="0"/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>L1-RSRP for serving cell</w:t>
            </w:r>
          </w:p>
          <w:p w14:paraId="3E0A67F1" w14:textId="77777777" w:rsidR="005613A2" w:rsidRPr="005613A2" w:rsidRDefault="005613A2" w:rsidP="005613A2">
            <w:pPr>
              <w:numPr>
                <w:ilvl w:val="1"/>
                <w:numId w:val="30"/>
              </w:num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>L1-SINR</w:t>
            </w:r>
          </w:p>
          <w:p w14:paraId="30425CB2" w14:textId="77777777" w:rsidR="005613A2" w:rsidRPr="005613A2" w:rsidRDefault="005613A2" w:rsidP="005613A2">
            <w:pPr>
              <w:numPr>
                <w:ilvl w:val="1"/>
                <w:numId w:val="30"/>
              </w:num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>CBD</w:t>
            </w:r>
          </w:p>
          <w:p w14:paraId="7CEAF1D3" w14:textId="77777777" w:rsidR="005613A2" w:rsidRDefault="005613A2" w:rsidP="005613A2">
            <w:pPr>
              <w:numPr>
                <w:ilvl w:val="0"/>
                <w:numId w:val="30"/>
              </w:numPr>
              <w:autoSpaceDN w:val="0"/>
              <w:snapToGrid w:val="0"/>
              <w:spacing w:after="0" w:line="276" w:lineRule="auto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>Whether and how to define requirements at transition is discussed in other issues.</w:t>
            </w:r>
          </w:p>
          <w:p w14:paraId="5CEB5C65" w14:textId="77777777" w:rsidR="00C73CC3" w:rsidRPr="005613A2" w:rsidRDefault="00C73CC3" w:rsidP="00C73CC3">
            <w:pPr>
              <w:autoSpaceDN w:val="0"/>
              <w:snapToGrid w:val="0"/>
              <w:spacing w:after="0" w:line="276" w:lineRule="auto"/>
              <w:ind w:left="360"/>
              <w:rPr>
                <w:sz w:val="18"/>
                <w:szCs w:val="18"/>
              </w:rPr>
            </w:pPr>
          </w:p>
          <w:p w14:paraId="721B7837" w14:textId="77777777" w:rsidR="005613A2" w:rsidRPr="005613A2" w:rsidRDefault="005613A2" w:rsidP="005613A2">
            <w:pPr>
              <w:spacing w:after="0"/>
              <w:rPr>
                <w:b/>
                <w:sz w:val="18"/>
                <w:szCs w:val="18"/>
                <w:u w:val="single"/>
                <w:lang w:eastAsia="ko-KR"/>
              </w:rPr>
            </w:pPr>
            <w:r w:rsidRPr="005613A2">
              <w:rPr>
                <w:b/>
                <w:sz w:val="18"/>
                <w:szCs w:val="18"/>
                <w:u w:val="single"/>
                <w:lang w:eastAsia="ko-KR"/>
              </w:rPr>
              <w:t>Issue 1-2-2: Transition requirements applicability &amp; Issue 1-2-3: Transition requirements – details</w:t>
            </w:r>
          </w:p>
          <w:p w14:paraId="22DFCE2B" w14:textId="77777777" w:rsidR="005613A2" w:rsidRPr="005613A2" w:rsidRDefault="005613A2" w:rsidP="005613A2">
            <w:pPr>
              <w:snapToGrid w:val="0"/>
              <w:spacing w:after="0"/>
              <w:rPr>
                <w:b/>
                <w:sz w:val="18"/>
                <w:szCs w:val="18"/>
                <w:highlight w:val="green"/>
                <w:lang w:eastAsia="ko-KR"/>
              </w:rPr>
            </w:pPr>
            <w:r w:rsidRPr="005613A2">
              <w:rPr>
                <w:b/>
                <w:sz w:val="18"/>
                <w:szCs w:val="18"/>
                <w:highlight w:val="green"/>
                <w:lang w:eastAsia="ko-KR"/>
              </w:rPr>
              <w:t>Agreement:</w:t>
            </w:r>
          </w:p>
          <w:p w14:paraId="7EF50895" w14:textId="77777777" w:rsidR="005613A2" w:rsidRPr="005613A2" w:rsidRDefault="005613A2" w:rsidP="005613A2">
            <w:pPr>
              <w:numPr>
                <w:ilvl w:val="0"/>
                <w:numId w:val="30"/>
              </w:numPr>
              <w:autoSpaceDN w:val="0"/>
              <w:snapToGrid w:val="0"/>
              <w:spacing w:after="0" w:line="276" w:lineRule="auto"/>
              <w:rPr>
                <w:sz w:val="18"/>
                <w:szCs w:val="18"/>
                <w:lang w:eastAsia="zh-CN"/>
              </w:rPr>
            </w:pPr>
            <w:r w:rsidRPr="005613A2">
              <w:rPr>
                <w:sz w:val="18"/>
                <w:szCs w:val="18"/>
              </w:rPr>
              <w:t>For L1-RSRP/L1-SINR/CBD</w:t>
            </w:r>
          </w:p>
          <w:p w14:paraId="1957287A" w14:textId="77777777" w:rsidR="005613A2" w:rsidRPr="005613A2" w:rsidRDefault="005613A2" w:rsidP="005613A2">
            <w:pPr>
              <w:numPr>
                <w:ilvl w:val="1"/>
                <w:numId w:val="30"/>
              </w:num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  <w:r w:rsidRPr="005613A2">
              <w:rPr>
                <w:sz w:val="18"/>
                <w:szCs w:val="18"/>
              </w:rPr>
              <w:t xml:space="preserve">The measurement/evaluation period based on SSB periodicity after adaptation apply from </w:t>
            </w:r>
            <w:proofErr w:type="spellStart"/>
            <w:r w:rsidRPr="005613A2">
              <w:rPr>
                <w:sz w:val="18"/>
                <w:szCs w:val="18"/>
              </w:rPr>
              <w:t>T</w:t>
            </w:r>
            <w:r w:rsidRPr="005613A2">
              <w:rPr>
                <w:sz w:val="18"/>
                <w:szCs w:val="18"/>
                <w:vertAlign w:val="subscript"/>
              </w:rPr>
              <w:t>first_SSB</w:t>
            </w:r>
            <w:proofErr w:type="spellEnd"/>
            <w:r w:rsidRPr="005613A2">
              <w:rPr>
                <w:sz w:val="18"/>
                <w:szCs w:val="18"/>
              </w:rPr>
              <w:t>.</w:t>
            </w:r>
          </w:p>
          <w:p w14:paraId="3FB89CF9" w14:textId="77777777" w:rsidR="005613A2" w:rsidRDefault="005613A2" w:rsidP="005613A2">
            <w:pPr>
              <w:numPr>
                <w:ilvl w:val="1"/>
                <w:numId w:val="30"/>
              </w:num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  <w:proofErr w:type="spellStart"/>
            <w:r w:rsidRPr="005613A2">
              <w:rPr>
                <w:sz w:val="18"/>
                <w:szCs w:val="18"/>
              </w:rPr>
              <w:t>T</w:t>
            </w:r>
            <w:r w:rsidRPr="005613A2">
              <w:rPr>
                <w:sz w:val="18"/>
                <w:szCs w:val="18"/>
                <w:vertAlign w:val="subscript"/>
              </w:rPr>
              <w:t>first_SSB</w:t>
            </w:r>
            <w:proofErr w:type="spellEnd"/>
            <w:r w:rsidRPr="005613A2">
              <w:rPr>
                <w:sz w:val="18"/>
                <w:szCs w:val="18"/>
              </w:rPr>
              <w:t xml:space="preserve"> is the uncertainty time from the timepoint when SSB adaptation occurs till the first SSB after SSB adaptation.</w:t>
            </w:r>
          </w:p>
          <w:p w14:paraId="34119B58" w14:textId="77777777" w:rsidR="00717770" w:rsidRPr="005613A2" w:rsidRDefault="00717770" w:rsidP="00717770">
            <w:pPr>
              <w:autoSpaceDN w:val="0"/>
              <w:snapToGrid w:val="0"/>
              <w:spacing w:after="0" w:line="276" w:lineRule="auto"/>
              <w:ind w:left="720"/>
              <w:rPr>
                <w:sz w:val="18"/>
                <w:szCs w:val="18"/>
              </w:rPr>
            </w:pPr>
          </w:p>
          <w:p w14:paraId="410C72B7" w14:textId="77777777" w:rsidR="005613A2" w:rsidRPr="005613A2" w:rsidRDefault="005613A2" w:rsidP="005613A2">
            <w:pPr>
              <w:pStyle w:val="Heading3"/>
              <w:spacing w:before="0" w:after="0"/>
              <w:rPr>
                <w:rFonts w:ascii="Times New Roman" w:hAnsi="Times New Roman"/>
                <w:sz w:val="18"/>
                <w:szCs w:val="18"/>
              </w:rPr>
            </w:pPr>
            <w:r w:rsidRPr="005613A2">
              <w:rPr>
                <w:rFonts w:ascii="Times New Roman" w:hAnsi="Times New Roman"/>
                <w:sz w:val="18"/>
                <w:szCs w:val="18"/>
              </w:rPr>
              <w:t>Sub-topic 1-3 SSB adaptation – L3 Requirements impacts</w:t>
            </w:r>
          </w:p>
          <w:p w14:paraId="1599A83B" w14:textId="77777777" w:rsidR="005613A2" w:rsidRPr="005613A2" w:rsidRDefault="005613A2" w:rsidP="005613A2">
            <w:pPr>
              <w:spacing w:after="0"/>
              <w:rPr>
                <w:b/>
                <w:sz w:val="18"/>
                <w:szCs w:val="18"/>
                <w:u w:val="single"/>
                <w:lang w:eastAsia="ko-KR"/>
              </w:rPr>
            </w:pPr>
            <w:r w:rsidRPr="005613A2">
              <w:rPr>
                <w:b/>
                <w:sz w:val="18"/>
                <w:szCs w:val="18"/>
                <w:u w:val="single"/>
                <w:lang w:eastAsia="ko-KR"/>
              </w:rPr>
              <w:t xml:space="preserve">Issue 1-3-1: L3 requirements for SSB adaptation – general  </w:t>
            </w:r>
          </w:p>
          <w:p w14:paraId="42D7996E" w14:textId="77777777" w:rsidR="005613A2" w:rsidRPr="005613A2" w:rsidRDefault="005613A2" w:rsidP="005613A2">
            <w:pPr>
              <w:spacing w:after="0"/>
              <w:rPr>
                <w:sz w:val="18"/>
                <w:szCs w:val="18"/>
                <w:highlight w:val="green"/>
                <w:lang w:val="sv-SE" w:eastAsia="zh-CN"/>
              </w:rPr>
            </w:pPr>
            <w:r w:rsidRPr="005613A2">
              <w:rPr>
                <w:sz w:val="18"/>
                <w:szCs w:val="18"/>
                <w:highlight w:val="green"/>
                <w:lang w:val="sv-SE" w:eastAsia="zh-CN"/>
              </w:rPr>
              <w:t>Agreement:</w:t>
            </w:r>
          </w:p>
          <w:p w14:paraId="6425DB10" w14:textId="77777777" w:rsidR="005613A2" w:rsidRPr="005613A2" w:rsidRDefault="005613A2" w:rsidP="005613A2">
            <w:pPr>
              <w:spacing w:after="0"/>
              <w:rPr>
                <w:sz w:val="18"/>
                <w:szCs w:val="18"/>
                <w:lang w:val="en-US" w:eastAsia="zh-CN"/>
              </w:rPr>
            </w:pPr>
            <w:r w:rsidRPr="005613A2">
              <w:rPr>
                <w:sz w:val="18"/>
                <w:szCs w:val="18"/>
                <w:lang w:val="en-US" w:eastAsia="zh-CN"/>
              </w:rPr>
              <w:t xml:space="preserve">Deactivated </w:t>
            </w:r>
            <w:proofErr w:type="spellStart"/>
            <w:r w:rsidRPr="005613A2">
              <w:rPr>
                <w:sz w:val="18"/>
                <w:szCs w:val="18"/>
                <w:lang w:val="en-US" w:eastAsia="zh-CN"/>
              </w:rPr>
              <w:t>SCell</w:t>
            </w:r>
            <w:proofErr w:type="spellEnd"/>
            <w:r w:rsidRPr="005613A2">
              <w:rPr>
                <w:sz w:val="18"/>
                <w:szCs w:val="18"/>
                <w:lang w:val="en-US" w:eastAsia="zh-CN"/>
              </w:rPr>
              <w:t xml:space="preserve"> measurement:</w:t>
            </w:r>
          </w:p>
          <w:p w14:paraId="1B51E74E" w14:textId="77777777" w:rsidR="005613A2" w:rsidRPr="005613A2" w:rsidRDefault="005613A2" w:rsidP="005613A2">
            <w:pPr>
              <w:pStyle w:val="ListParagraph"/>
              <w:numPr>
                <w:ilvl w:val="0"/>
                <w:numId w:val="4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>Option 1: For SSB adaption, reuse the same conclusion from OD-SSB case#2 (scenario#4) discussion to define RRM requirements.</w:t>
            </w:r>
          </w:p>
          <w:p w14:paraId="302363CB" w14:textId="77777777" w:rsidR="005613A2" w:rsidRPr="005613A2" w:rsidRDefault="005613A2" w:rsidP="005613A2">
            <w:pPr>
              <w:pStyle w:val="ListParagraph"/>
              <w:numPr>
                <w:ilvl w:val="1"/>
                <w:numId w:val="4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>At least for the case when the SSB periodicity is adapted to be shorter than before</w:t>
            </w:r>
          </w:p>
          <w:p w14:paraId="58B82F06" w14:textId="77777777" w:rsidR="005613A2" w:rsidRPr="005613A2" w:rsidRDefault="005613A2" w:rsidP="005613A2">
            <w:pPr>
              <w:pStyle w:val="ListParagraph"/>
              <w:numPr>
                <w:ilvl w:val="0"/>
                <w:numId w:val="4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 xml:space="preserve">Option 2: Same as legacy </w:t>
            </w:r>
          </w:p>
          <w:p w14:paraId="2CF0CF93" w14:textId="77777777" w:rsidR="005613A2" w:rsidRPr="005613A2" w:rsidRDefault="005613A2" w:rsidP="005613A2">
            <w:pPr>
              <w:pStyle w:val="ListParagraph"/>
              <w:numPr>
                <w:ilvl w:val="0"/>
                <w:numId w:val="48"/>
              </w:numPr>
              <w:tabs>
                <w:tab w:val="left" w:pos="1680"/>
              </w:tabs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</w:pPr>
            <w:r w:rsidRPr="005613A2">
              <w:rPr>
                <w:rFonts w:ascii="Times New Roman" w:hAnsi="Times New Roman"/>
                <w:color w:val="000000" w:themeColor="text1"/>
                <w:sz w:val="18"/>
                <w:szCs w:val="18"/>
                <w:lang w:eastAsia="zh-CN"/>
              </w:rPr>
              <w:t>Other options are not precluded.</w:t>
            </w:r>
          </w:p>
          <w:p w14:paraId="1A953F72" w14:textId="13029EC0" w:rsidR="00385053" w:rsidRDefault="005613A2" w:rsidP="005613A2">
            <w:pPr>
              <w:tabs>
                <w:tab w:val="left" w:pos="1680"/>
              </w:tabs>
              <w:spacing w:after="0"/>
            </w:pPr>
            <w:r w:rsidRPr="005613A2">
              <w:rPr>
                <w:rFonts w:eastAsiaTheme="minorEastAsia"/>
                <w:sz w:val="18"/>
                <w:szCs w:val="18"/>
                <w:lang w:val="en-US" w:eastAsia="zh-CN"/>
              </w:rPr>
              <w:t xml:space="preserve">The requirement can </w:t>
            </w:r>
            <w:r w:rsidRPr="005613A2"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be updated based on further progress in other WG or other aspects are identified that the conclusion </w:t>
            </w:r>
            <w:proofErr w:type="spellStart"/>
            <w:r w:rsidRPr="005613A2">
              <w:rPr>
                <w:color w:val="000000" w:themeColor="text1"/>
                <w:sz w:val="18"/>
                <w:szCs w:val="18"/>
                <w:lang w:val="en-US" w:eastAsia="zh-CN"/>
              </w:rPr>
              <w:t>can not</w:t>
            </w:r>
            <w:proofErr w:type="spellEnd"/>
            <w:r w:rsidRPr="005613A2">
              <w:rPr>
                <w:color w:val="000000" w:themeColor="text1"/>
                <w:sz w:val="18"/>
                <w:szCs w:val="18"/>
                <w:lang w:val="en-US" w:eastAsia="zh-CN"/>
              </w:rPr>
              <w:t xml:space="preserve"> be directly reused.</w:t>
            </w:r>
          </w:p>
        </w:tc>
      </w:tr>
    </w:tbl>
    <w:p w14:paraId="739FB58A" w14:textId="77777777" w:rsidR="00A677AD" w:rsidRDefault="008C46E3" w:rsidP="00514DBB">
      <w:pPr>
        <w:spacing w:before="240" w:after="0"/>
        <w:jc w:val="both"/>
        <w:rPr>
          <w:lang w:eastAsia="zh-CN"/>
        </w:rPr>
      </w:pPr>
      <w:r>
        <w:rPr>
          <w:rFonts w:hint="eastAsia"/>
          <w:lang w:eastAsia="zh-CN"/>
        </w:rPr>
        <w:t>After RAN2 #128 meeting, RAN2 sent an LS to RAN4 about the SMTC for SSB adaptation as follow.</w:t>
      </w:r>
    </w:p>
    <w:p w14:paraId="51045DA7" w14:textId="77777777" w:rsidR="00A677AD" w:rsidRPr="00A677AD" w:rsidRDefault="00A677AD" w:rsidP="002225F3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0" w:color="auto"/>
        </w:pBdr>
        <w:rPr>
          <w:rFonts w:ascii="Times New Roman" w:hAnsi="Times New Roman"/>
          <w:lang w:val="en-US"/>
        </w:rPr>
      </w:pPr>
      <w:r w:rsidRPr="00A677AD">
        <w:rPr>
          <w:rFonts w:ascii="Times New Roman" w:hAnsi="Times New Roman"/>
        </w:rPr>
        <w:t xml:space="preserve">RAN2 preference is to keep SMTC based L3 RRM framework and to introduce additional SMTC configuration according to SSB adaptation for L3 RRM measurement on </w:t>
      </w:r>
      <w:proofErr w:type="spellStart"/>
      <w:r w:rsidRPr="00A677AD">
        <w:rPr>
          <w:rFonts w:ascii="Times New Roman" w:hAnsi="Times New Roman"/>
        </w:rPr>
        <w:t>SCell</w:t>
      </w:r>
      <w:proofErr w:type="spellEnd"/>
      <w:r w:rsidRPr="00A677AD">
        <w:rPr>
          <w:rFonts w:ascii="Times New Roman" w:hAnsi="Times New Roman"/>
        </w:rPr>
        <w:t xml:space="preserve"> with SSB adaptation.</w:t>
      </w:r>
    </w:p>
    <w:p w14:paraId="2F89A683" w14:textId="77777777" w:rsidR="00A677AD" w:rsidRPr="00A677AD" w:rsidRDefault="00A677AD" w:rsidP="002225F3">
      <w:pPr>
        <w:pStyle w:val="Doc-text2"/>
        <w:numPr>
          <w:ilvl w:val="0"/>
          <w:numId w:val="49"/>
        </w:numPr>
        <w:pBdr>
          <w:top w:val="single" w:sz="4" w:space="1" w:color="auto"/>
          <w:left w:val="single" w:sz="4" w:space="13" w:color="auto"/>
          <w:bottom w:val="single" w:sz="4" w:space="1" w:color="auto"/>
          <w:right w:val="single" w:sz="4" w:space="0" w:color="auto"/>
        </w:pBdr>
        <w:spacing w:after="180"/>
        <w:rPr>
          <w:rFonts w:ascii="Times New Roman" w:hAnsi="Times New Roman"/>
          <w:lang w:val="en-US"/>
        </w:rPr>
      </w:pPr>
      <w:r w:rsidRPr="00A677AD">
        <w:rPr>
          <w:rFonts w:ascii="Times New Roman" w:hAnsi="Times New Roman"/>
        </w:rPr>
        <w:t xml:space="preserve">For L3 measurement, RAN2 assumes the adapted SSB on </w:t>
      </w:r>
      <w:proofErr w:type="spellStart"/>
      <w:r w:rsidRPr="00A677AD">
        <w:rPr>
          <w:rFonts w:ascii="Times New Roman" w:hAnsi="Times New Roman"/>
        </w:rPr>
        <w:t>neighbor</w:t>
      </w:r>
      <w:proofErr w:type="spellEnd"/>
      <w:r w:rsidRPr="00A677AD">
        <w:rPr>
          <w:rFonts w:ascii="Times New Roman" w:hAnsi="Times New Roman"/>
        </w:rPr>
        <w:t xml:space="preserve"> cell is measured based on legacy SMTC.</w:t>
      </w:r>
    </w:p>
    <w:p w14:paraId="645FEF49" w14:textId="35AAC6A9" w:rsidR="00B31DFE" w:rsidRPr="003123B3" w:rsidRDefault="00B31DFE" w:rsidP="00514DBB">
      <w:pPr>
        <w:spacing w:before="240" w:after="0"/>
        <w:jc w:val="both"/>
        <w:rPr>
          <w:lang w:val="en-US"/>
        </w:rPr>
      </w:pPr>
      <w:r>
        <w:t xml:space="preserve">In this contribution, we </w:t>
      </w:r>
      <w:r w:rsidR="001B520D">
        <w:t>continue to discuss</w:t>
      </w:r>
      <w:r>
        <w:t xml:space="preserve"> on the </w:t>
      </w:r>
      <w:r w:rsidR="001D5956">
        <w:t>Rel-19 NES</w:t>
      </w:r>
      <w:r>
        <w:t xml:space="preserve"> operation </w:t>
      </w:r>
      <w:r w:rsidR="00CB6152">
        <w:t xml:space="preserve">in Obj. 3 </w:t>
      </w:r>
      <w:r>
        <w:t>from RAN4 perspective.</w:t>
      </w:r>
    </w:p>
    <w:p w14:paraId="3F4109FF" w14:textId="0E4FEE8B" w:rsidR="007F0872" w:rsidRDefault="00626E64" w:rsidP="00626E64">
      <w:pPr>
        <w:pStyle w:val="Heading1"/>
        <w:numPr>
          <w:ilvl w:val="0"/>
          <w:numId w:val="1"/>
        </w:numPr>
        <w:spacing w:before="360" w:after="0"/>
        <w:ind w:left="357" w:hanging="357"/>
        <w:jc w:val="both"/>
      </w:pPr>
      <w:bookmarkStart w:id="8" w:name="_Ref148638134"/>
      <w:r>
        <w:lastRenderedPageBreak/>
        <w:t>A</w:t>
      </w:r>
      <w:r w:rsidRPr="007563E2">
        <w:t>daptation of common signal/channel transmissions</w:t>
      </w:r>
      <w:r w:rsidR="00F32254">
        <w:t xml:space="preserve"> (CS/CC adaptation)</w:t>
      </w:r>
    </w:p>
    <w:p w14:paraId="4720FF14" w14:textId="77777777" w:rsidR="0004764D" w:rsidRDefault="0004764D" w:rsidP="00F641D9">
      <w:pPr>
        <w:jc w:val="both"/>
        <w:rPr>
          <w:b/>
          <w:bCs/>
          <w:u w:val="single"/>
          <w:lang w:eastAsia="zh-CN"/>
        </w:rPr>
      </w:pPr>
    </w:p>
    <w:p w14:paraId="58602ED2" w14:textId="3C453C24" w:rsidR="00381465" w:rsidRDefault="00F641D9" w:rsidP="00F641D9">
      <w:pPr>
        <w:jc w:val="both"/>
        <w:rPr>
          <w:b/>
          <w:bCs/>
          <w:u w:val="single"/>
          <w:lang w:eastAsia="zh-CN"/>
        </w:rPr>
      </w:pPr>
      <w:r w:rsidRPr="00F641D9">
        <w:rPr>
          <w:rFonts w:hint="eastAsia"/>
          <w:b/>
          <w:bCs/>
          <w:u w:val="single"/>
          <w:lang w:eastAsia="zh-CN"/>
        </w:rPr>
        <w:t>L3 Requirement</w:t>
      </w:r>
    </w:p>
    <w:p w14:paraId="0D03D2CF" w14:textId="597EF09D" w:rsidR="00F641D9" w:rsidRDefault="005D1950" w:rsidP="00F641D9">
      <w:pPr>
        <w:jc w:val="both"/>
        <w:rPr>
          <w:lang w:val="en-US" w:eastAsia="zh-CN"/>
        </w:rPr>
      </w:pPr>
      <w:r>
        <w:rPr>
          <w:lang w:eastAsia="zh-CN"/>
        </w:rPr>
        <w:t xml:space="preserve">In last meeting, an LS related to SSB adaptation in L3 measurement was sent out </w:t>
      </w:r>
      <w:r w:rsidR="00F90245">
        <w:rPr>
          <w:rFonts w:hint="eastAsia"/>
          <w:lang w:eastAsia="zh-CN"/>
        </w:rPr>
        <w:t>from</w:t>
      </w:r>
      <w:r>
        <w:rPr>
          <w:lang w:eastAsia="zh-CN"/>
        </w:rPr>
        <w:t xml:space="preserve"> RAN2</w:t>
      </w:r>
      <w:r w:rsidR="001B356A"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="00F90245">
        <w:rPr>
          <w:rFonts w:hint="eastAsia"/>
          <w:lang w:val="en-US" w:eastAsia="zh-CN"/>
        </w:rPr>
        <w:t xml:space="preserve">RAN2 agreed </w:t>
      </w:r>
      <w:r w:rsidR="001B356A">
        <w:rPr>
          <w:lang w:val="en-US" w:eastAsia="zh-CN"/>
        </w:rPr>
        <w:t>that</w:t>
      </w:r>
      <w:r w:rsidR="00F90245">
        <w:rPr>
          <w:rFonts w:hint="eastAsia"/>
          <w:lang w:val="en-US" w:eastAsia="zh-CN"/>
        </w:rPr>
        <w:t xml:space="preserve"> </w:t>
      </w:r>
      <w:r w:rsidR="000908E2">
        <w:rPr>
          <w:rFonts w:hint="eastAsia"/>
          <w:lang w:val="en-US" w:eastAsia="zh-CN"/>
        </w:rPr>
        <w:t xml:space="preserve">the adapted SSB on </w:t>
      </w:r>
      <w:proofErr w:type="spellStart"/>
      <w:r w:rsidR="000908E2">
        <w:rPr>
          <w:rFonts w:hint="eastAsia"/>
          <w:lang w:val="en-US" w:eastAsia="zh-CN"/>
        </w:rPr>
        <w:t>neighbour</w:t>
      </w:r>
      <w:proofErr w:type="spellEnd"/>
      <w:r w:rsidR="000908E2">
        <w:rPr>
          <w:rFonts w:hint="eastAsia"/>
          <w:lang w:val="en-US" w:eastAsia="zh-CN"/>
        </w:rPr>
        <w:t xml:space="preserve"> cell is measured based on legacy SMTC.</w:t>
      </w:r>
      <w:r w:rsidR="0044724D">
        <w:rPr>
          <w:rFonts w:hint="eastAsia"/>
          <w:lang w:val="en-US" w:eastAsia="zh-CN"/>
        </w:rPr>
        <w:t xml:space="preserve"> </w:t>
      </w:r>
      <w:r w:rsidR="0076546F">
        <w:rPr>
          <w:rFonts w:hint="eastAsia"/>
          <w:lang w:val="en-US" w:eastAsia="zh-CN"/>
        </w:rPr>
        <w:t xml:space="preserve">In other words, </w:t>
      </w:r>
      <w:r w:rsidR="0044724D">
        <w:rPr>
          <w:rFonts w:hint="eastAsia"/>
          <w:lang w:val="en-US" w:eastAsia="zh-CN"/>
        </w:rPr>
        <w:t xml:space="preserve">UE shall measure </w:t>
      </w:r>
      <w:proofErr w:type="spellStart"/>
      <w:r w:rsidR="0044724D">
        <w:rPr>
          <w:rFonts w:hint="eastAsia"/>
          <w:lang w:val="en-US" w:eastAsia="zh-CN"/>
        </w:rPr>
        <w:t>neighbour</w:t>
      </w:r>
      <w:proofErr w:type="spellEnd"/>
      <w:r w:rsidR="0044724D">
        <w:rPr>
          <w:rFonts w:hint="eastAsia"/>
          <w:lang w:val="en-US" w:eastAsia="zh-CN"/>
        </w:rPr>
        <w:t xml:space="preserve"> cell following legacy SMTC if it</w:t>
      </w:r>
      <w:r w:rsidR="0044724D">
        <w:rPr>
          <w:lang w:val="en-US" w:eastAsia="zh-CN"/>
        </w:rPr>
        <w:t>’</w:t>
      </w:r>
      <w:r w:rsidR="0044724D">
        <w:rPr>
          <w:rFonts w:hint="eastAsia"/>
          <w:lang w:val="en-US" w:eastAsia="zh-CN"/>
        </w:rPr>
        <w:t xml:space="preserve">s an SSB adaptation cell. </w:t>
      </w:r>
      <w:r w:rsidR="00BE2FD9">
        <w:rPr>
          <w:rFonts w:hint="eastAsia"/>
          <w:lang w:val="en-US" w:eastAsia="zh-CN"/>
        </w:rPr>
        <w:t xml:space="preserve">In our understanding, UE will perform </w:t>
      </w:r>
      <w:proofErr w:type="spellStart"/>
      <w:r w:rsidR="00BE2FD9">
        <w:rPr>
          <w:rFonts w:hint="eastAsia"/>
          <w:lang w:val="en-US" w:eastAsia="zh-CN"/>
        </w:rPr>
        <w:t>neighbour</w:t>
      </w:r>
      <w:proofErr w:type="spellEnd"/>
      <w:r w:rsidR="00BE2FD9">
        <w:rPr>
          <w:rFonts w:hint="eastAsia"/>
          <w:lang w:val="en-US" w:eastAsia="zh-CN"/>
        </w:rPr>
        <w:t xml:space="preserve"> cell measurement with legacy SMTC in the SSB adaptation </w:t>
      </w:r>
      <w:proofErr w:type="spellStart"/>
      <w:r w:rsidR="00BE2FD9">
        <w:rPr>
          <w:rFonts w:hint="eastAsia"/>
          <w:lang w:val="en-US" w:eastAsia="zh-CN"/>
        </w:rPr>
        <w:t>SCell</w:t>
      </w:r>
      <w:r w:rsidR="00BE2FD9">
        <w:rPr>
          <w:lang w:val="en-US" w:eastAsia="zh-CN"/>
        </w:rPr>
        <w:t>’</w:t>
      </w:r>
      <w:r w:rsidR="00BE2FD9">
        <w:rPr>
          <w:rFonts w:hint="eastAsia"/>
          <w:lang w:val="en-US" w:eastAsia="zh-CN"/>
        </w:rPr>
        <w:t>s</w:t>
      </w:r>
      <w:proofErr w:type="spellEnd"/>
      <w:r w:rsidR="00BE2FD9">
        <w:rPr>
          <w:rFonts w:hint="eastAsia"/>
          <w:lang w:val="en-US" w:eastAsia="zh-CN"/>
        </w:rPr>
        <w:t xml:space="preserve"> frequency.</w:t>
      </w:r>
    </w:p>
    <w:p w14:paraId="1305FE2C" w14:textId="74312B0F" w:rsidR="00044016" w:rsidRDefault="001B356A" w:rsidP="00661A04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At the same time,</w:t>
      </w:r>
      <w:r>
        <w:rPr>
          <w:lang w:val="en-US" w:eastAsia="zh-CN"/>
        </w:rPr>
        <w:t xml:space="preserve"> </w:t>
      </w:r>
      <w:r w:rsidRPr="005D1950">
        <w:rPr>
          <w:rFonts w:hint="eastAsia"/>
          <w:lang w:val="en-US" w:eastAsia="zh-CN"/>
        </w:rPr>
        <w:t xml:space="preserve">RAN2 agreed to introduce additional SMTC for </w:t>
      </w:r>
      <w:proofErr w:type="spellStart"/>
      <w:r w:rsidRPr="005D1950">
        <w:rPr>
          <w:rFonts w:hint="eastAsia"/>
          <w:lang w:val="en-US" w:eastAsia="zh-CN"/>
        </w:rPr>
        <w:t>SCell</w:t>
      </w:r>
      <w:proofErr w:type="spellEnd"/>
      <w:r w:rsidRPr="005D1950">
        <w:rPr>
          <w:rFonts w:hint="eastAsia"/>
          <w:lang w:val="en-US" w:eastAsia="zh-CN"/>
        </w:rPr>
        <w:t xml:space="preserve"> L3 RRM </w:t>
      </w:r>
      <w:proofErr w:type="spellStart"/>
      <w:r w:rsidRPr="005D1950">
        <w:rPr>
          <w:rFonts w:hint="eastAsia"/>
          <w:lang w:val="en-US" w:eastAsia="zh-CN"/>
        </w:rPr>
        <w:t>meas</w:t>
      </w:r>
      <w:proofErr w:type="spellEnd"/>
      <w:r w:rsidRPr="005D1950">
        <w:rPr>
          <w:rFonts w:hint="eastAsia"/>
          <w:lang w:val="en-US" w:eastAsia="zh-CN"/>
        </w:rPr>
        <w:t xml:space="preserve"> with SSB adaptation.</w:t>
      </w:r>
      <w:r>
        <w:rPr>
          <w:rFonts w:hint="eastAsia"/>
          <w:lang w:val="en-US" w:eastAsia="zh-CN"/>
        </w:rPr>
        <w:t xml:space="preserve"> </w:t>
      </w:r>
      <w:r w:rsidR="009572B6">
        <w:rPr>
          <w:lang w:val="en-US" w:eastAsia="zh-CN"/>
        </w:rPr>
        <w:t xml:space="preserve">However, it’s unclear the additional SMTC is configured per frequency or per cell. If the </w:t>
      </w:r>
      <w:r w:rsidR="00202025">
        <w:rPr>
          <w:lang w:val="en-US" w:eastAsia="zh-CN"/>
        </w:rPr>
        <w:t xml:space="preserve">additional SMTC is configured for the SCC, UE shall follow the new SMTC to perform L3 measurement after SSB adaptation. If the additional SMTC is configured for the </w:t>
      </w:r>
      <w:proofErr w:type="spellStart"/>
      <w:r w:rsidR="00202025">
        <w:rPr>
          <w:lang w:val="en-US" w:eastAsia="zh-CN"/>
        </w:rPr>
        <w:t>SCell</w:t>
      </w:r>
      <w:proofErr w:type="spellEnd"/>
      <w:r w:rsidR="00202025">
        <w:rPr>
          <w:lang w:val="en-US" w:eastAsia="zh-CN"/>
        </w:rPr>
        <w:t xml:space="preserve"> only, </w:t>
      </w:r>
      <w:r w:rsidR="006B546C">
        <w:rPr>
          <w:lang w:val="en-US" w:eastAsia="zh-CN"/>
        </w:rPr>
        <w:t xml:space="preserve">UE only needs to perform </w:t>
      </w:r>
      <w:proofErr w:type="spellStart"/>
      <w:r w:rsidR="006B546C">
        <w:rPr>
          <w:lang w:val="en-US" w:eastAsia="zh-CN"/>
        </w:rPr>
        <w:t>SCell’s</w:t>
      </w:r>
      <w:proofErr w:type="spellEnd"/>
      <w:r w:rsidR="006B546C">
        <w:rPr>
          <w:lang w:val="en-US" w:eastAsia="zh-CN"/>
        </w:rPr>
        <w:t xml:space="preserve"> measurement based on the additional SMTC, but the </w:t>
      </w:r>
      <w:proofErr w:type="spellStart"/>
      <w:r w:rsidR="006B546C">
        <w:rPr>
          <w:lang w:val="en-US" w:eastAsia="zh-CN"/>
        </w:rPr>
        <w:t>neighbour</w:t>
      </w:r>
      <w:proofErr w:type="spellEnd"/>
      <w:r w:rsidR="006B546C">
        <w:rPr>
          <w:lang w:val="en-US" w:eastAsia="zh-CN"/>
        </w:rPr>
        <w:t xml:space="preserve"> cells in the same frequency can still follow the </w:t>
      </w:r>
      <w:r w:rsidR="00661A04">
        <w:rPr>
          <w:lang w:val="en-US" w:eastAsia="zh-CN"/>
        </w:rPr>
        <w:t>legacy SMTC. RAN4 can wait RAN2’s further clarification about how to configure the additional SMTC</w:t>
      </w:r>
      <w:r w:rsidR="00F119B5">
        <w:rPr>
          <w:lang w:val="en-US" w:eastAsia="zh-CN"/>
        </w:rPr>
        <w:t xml:space="preserve"> </w:t>
      </w:r>
      <w:r w:rsidR="00F119B5" w:rsidRPr="00A677AD">
        <w:t xml:space="preserve">according to </w:t>
      </w:r>
      <w:r w:rsidR="00F119B5">
        <w:t xml:space="preserve">the </w:t>
      </w:r>
      <w:r w:rsidR="00F119B5" w:rsidRPr="00A677AD">
        <w:t>SSB adaptation</w:t>
      </w:r>
      <w:r w:rsidR="00661A04">
        <w:rPr>
          <w:lang w:val="en-US" w:eastAsia="zh-CN"/>
        </w:rPr>
        <w:t>.</w:t>
      </w:r>
      <w:r w:rsidR="006B546C">
        <w:rPr>
          <w:lang w:val="en-US" w:eastAsia="zh-CN"/>
        </w:rPr>
        <w:t xml:space="preserve">  </w:t>
      </w:r>
    </w:p>
    <w:p w14:paraId="66B89BF8" w14:textId="01AEE802" w:rsidR="0044724D" w:rsidRDefault="0044724D" w:rsidP="00F641D9">
      <w:pPr>
        <w:jc w:val="both"/>
        <w:rPr>
          <w:rFonts w:asciiTheme="minorHAnsi" w:hAnsiTheme="minorHAnsi" w:cstheme="minorHAnsi"/>
          <w:b/>
          <w:bCs/>
          <w:i/>
          <w:szCs w:val="22"/>
          <w:lang w:eastAsia="zh-CN"/>
        </w:rPr>
      </w:pPr>
      <w:bookmarkStart w:id="9" w:name="_Ref192371347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B46B1D"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</w:t>
      </w:r>
      <w:r w:rsidR="001127BD"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>The L3 neighbour cell measurement follows legacy SMTC requirement.</w:t>
      </w:r>
      <w:bookmarkEnd w:id="9"/>
    </w:p>
    <w:p w14:paraId="6800B403" w14:textId="3E128951" w:rsidR="00103BE1" w:rsidRPr="00035CDD" w:rsidRDefault="00F119B5" w:rsidP="005F32C3">
      <w:pPr>
        <w:jc w:val="both"/>
        <w:rPr>
          <w:rFonts w:asciiTheme="minorHAnsi" w:hAnsiTheme="minorHAnsi" w:cstheme="minorHAnsi"/>
          <w:b/>
          <w:bCs/>
          <w:i/>
          <w:szCs w:val="22"/>
          <w:lang w:val="en-SE" w:eastAsia="zh-CN"/>
        </w:rPr>
      </w:pPr>
      <w:bookmarkStart w:id="10" w:name="_Ref192371349"/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begin"/>
      </w:r>
      <w:r w:rsidRPr="009A085B">
        <w:rPr>
          <w:rFonts w:asciiTheme="minorHAnsi" w:hAnsiTheme="minorHAnsi" w:cstheme="minorHAnsi"/>
          <w:b/>
          <w:bCs/>
          <w:i/>
          <w:szCs w:val="22"/>
        </w:rPr>
        <w:instrText xml:space="preserve"> SEQ Proposal \* ARABIC </w:instrTex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separate"/>
      </w:r>
      <w:r w:rsidR="00B46B1D"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A085B">
        <w:rPr>
          <w:rFonts w:asciiTheme="minorHAnsi" w:hAnsiTheme="minorHAnsi" w:cstheme="minorHAnsi"/>
          <w:b/>
          <w:bCs/>
          <w:i/>
          <w:szCs w:val="22"/>
        </w:rPr>
        <w:fldChar w:fldCharType="end"/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wait RAN2’s further clarification on how to configure the additional SMTC for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>.</w:t>
      </w:r>
      <w:bookmarkEnd w:id="10"/>
    </w:p>
    <w:bookmarkEnd w:id="8"/>
    <w:p w14:paraId="41562493" w14:textId="23C6CF2E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</w:rPr>
      </w:pPr>
      <w:r w:rsidRPr="00A24548">
        <w:rPr>
          <w:sz w:val="36"/>
        </w:rPr>
        <w:t>Summary</w:t>
      </w:r>
    </w:p>
    <w:p w14:paraId="20C5EFEC" w14:textId="29F07DFE" w:rsidR="003548F1" w:rsidRDefault="003548F1" w:rsidP="003548F1">
      <w:pPr>
        <w:jc w:val="both"/>
        <w:rPr>
          <w:lang w:val="en-US"/>
        </w:rPr>
      </w:pPr>
      <w:bookmarkStart w:id="11" w:name="_Hlk23953093"/>
      <w:r w:rsidRPr="006D5644">
        <w:rPr>
          <w:lang w:val="en-US"/>
        </w:rPr>
        <w:t xml:space="preserve">In this contribution, we have discussed the </w:t>
      </w:r>
      <w:r w:rsidR="000F3F07">
        <w:rPr>
          <w:rFonts w:hint="eastAsia"/>
          <w:lang w:val="en-US" w:eastAsia="zh-CN"/>
        </w:rPr>
        <w:t>RS adaptation</w:t>
      </w:r>
      <w:r w:rsidRPr="006D5644">
        <w:rPr>
          <w:lang w:val="en-US"/>
        </w:rPr>
        <w:t xml:space="preserve"> requirements. Based on the discussions, we made </w:t>
      </w:r>
      <w:r w:rsidR="002C6CE3">
        <w:rPr>
          <w:rFonts w:hint="eastAsia"/>
          <w:lang w:val="en-US" w:eastAsia="zh-CN"/>
        </w:rPr>
        <w:t xml:space="preserve">the </w:t>
      </w:r>
      <w:r w:rsidRPr="006D5644">
        <w:rPr>
          <w:lang w:val="en-US"/>
        </w:rPr>
        <w:t>following proposals and observation</w:t>
      </w:r>
      <w:r w:rsidR="008762DC">
        <w:rPr>
          <w:lang w:val="en-US"/>
        </w:rPr>
        <w:t>s</w:t>
      </w:r>
      <w:r w:rsidRPr="006D5644">
        <w:rPr>
          <w:lang w:val="en-US"/>
        </w:rPr>
        <w:t>:</w:t>
      </w:r>
    </w:p>
    <w:p w14:paraId="1CC21734" w14:textId="1F60456D" w:rsidR="009F3C5E" w:rsidRDefault="00B4064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_Ref192371347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1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 w:hint="eastAsia"/>
          <w:b/>
          <w:bCs/>
          <w:i/>
          <w:szCs w:val="22"/>
          <w:lang w:eastAsia="zh-CN"/>
        </w:rPr>
        <w:t xml:space="preserve"> The L3 neighbour cell measurement follows legacy SMTC requirement.</w:t>
      </w:r>
      <w:r>
        <w:rPr>
          <w:lang w:val="en-US"/>
        </w:rPr>
        <w:fldChar w:fldCharType="end"/>
      </w:r>
    </w:p>
    <w:p w14:paraId="75DD8C89" w14:textId="467C438D" w:rsidR="00B40649" w:rsidRDefault="00B40649" w:rsidP="003548F1">
      <w:pPr>
        <w:jc w:val="both"/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REF _Ref192371349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9A085B">
        <w:rPr>
          <w:rFonts w:asciiTheme="minorHAnsi" w:hAnsiTheme="minorHAnsi" w:cstheme="minorHAnsi"/>
          <w:b/>
          <w:bCs/>
          <w:i/>
          <w:szCs w:val="22"/>
        </w:rPr>
        <w:t xml:space="preserve">Proposal </w:t>
      </w:r>
      <w:r>
        <w:rPr>
          <w:rFonts w:asciiTheme="minorHAnsi" w:hAnsiTheme="minorHAnsi" w:cstheme="minorHAnsi"/>
          <w:b/>
          <w:bCs/>
          <w:i/>
          <w:noProof/>
          <w:szCs w:val="22"/>
        </w:rPr>
        <w:t>2</w:t>
      </w:r>
      <w:r w:rsidRPr="0095347C">
        <w:rPr>
          <w:rFonts w:asciiTheme="minorHAnsi" w:hAnsiTheme="minorHAnsi" w:cstheme="minorHAnsi"/>
          <w:b/>
          <w:bCs/>
          <w:i/>
          <w:szCs w:val="22"/>
        </w:rPr>
        <w:t>:</w:t>
      </w:r>
      <w:r>
        <w:rPr>
          <w:rFonts w:asciiTheme="minorHAnsi" w:hAnsiTheme="minorHAnsi" w:cstheme="minorHAnsi"/>
          <w:b/>
          <w:bCs/>
          <w:i/>
          <w:szCs w:val="22"/>
        </w:rPr>
        <w:t xml:space="preserve"> RAN4 to wait RAN2’s further clarification on how to configure the additional SMTC for </w:t>
      </w:r>
      <w:proofErr w:type="spellStart"/>
      <w:r>
        <w:rPr>
          <w:rFonts w:asciiTheme="minorHAnsi" w:hAnsiTheme="minorHAnsi" w:cstheme="minorHAnsi"/>
          <w:b/>
          <w:bCs/>
          <w:i/>
          <w:szCs w:val="22"/>
        </w:rPr>
        <w:t>SCell</w:t>
      </w:r>
      <w:proofErr w:type="spellEnd"/>
      <w:r>
        <w:rPr>
          <w:rFonts w:asciiTheme="minorHAnsi" w:hAnsiTheme="minorHAnsi" w:cstheme="minorHAnsi"/>
          <w:b/>
          <w:bCs/>
          <w:i/>
          <w:szCs w:val="22"/>
        </w:rPr>
        <w:t>.</w:t>
      </w:r>
      <w:r>
        <w:rPr>
          <w:lang w:val="en-US"/>
        </w:rPr>
        <w:fldChar w:fldCharType="end"/>
      </w:r>
    </w:p>
    <w:bookmarkEnd w:id="11"/>
    <w:p w14:paraId="764A0A8A" w14:textId="44C2FE20" w:rsidR="003548F1" w:rsidRPr="00A24548" w:rsidRDefault="003548F1" w:rsidP="003548F1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jc w:val="both"/>
        <w:outlineLvl w:val="0"/>
        <w:rPr>
          <w:sz w:val="36"/>
          <w:szCs w:val="36"/>
        </w:rPr>
      </w:pPr>
      <w:r w:rsidRPr="00A24548">
        <w:rPr>
          <w:sz w:val="36"/>
        </w:rPr>
        <w:t>References</w:t>
      </w:r>
      <w:bookmarkEnd w:id="5"/>
      <w:bookmarkEnd w:id="6"/>
    </w:p>
    <w:p w14:paraId="0EBAFF97" w14:textId="586BC9EA" w:rsidR="009D083F" w:rsidRDefault="009B1418" w:rsidP="00FA012B">
      <w:pPr>
        <w:pStyle w:val="ListParagraph"/>
        <w:numPr>
          <w:ilvl w:val="0"/>
          <w:numId w:val="2"/>
        </w:numPr>
        <w:spacing w:before="120"/>
        <w:ind w:left="357" w:hanging="357"/>
        <w:contextualSpacing w:val="0"/>
        <w:jc w:val="both"/>
        <w:rPr>
          <w:rFonts w:ascii="Times New Roman" w:hAnsi="Times New Roman"/>
          <w:sz w:val="20"/>
          <w:szCs w:val="18"/>
        </w:rPr>
      </w:pPr>
      <w:bookmarkStart w:id="12" w:name="_Ref177931743"/>
      <w:bookmarkStart w:id="13" w:name="_Ref181883882"/>
      <w:r w:rsidRPr="008C53EE">
        <w:rPr>
          <w:rFonts w:ascii="Times New Roman" w:hAnsi="Times New Roman"/>
          <w:sz w:val="20"/>
          <w:szCs w:val="18"/>
        </w:rPr>
        <w:t>R4-2</w:t>
      </w:r>
      <w:r w:rsidR="0006661C">
        <w:rPr>
          <w:rFonts w:ascii="Times New Roman" w:hAnsi="Times New Roman"/>
          <w:sz w:val="20"/>
          <w:szCs w:val="18"/>
        </w:rPr>
        <w:t>500538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r w:rsidRPr="008C53EE">
        <w:rPr>
          <w:rFonts w:ascii="Times New Roman" w:hAnsi="Times New Roman"/>
          <w:sz w:val="20"/>
          <w:szCs w:val="18"/>
        </w:rPr>
        <w:t>“</w:t>
      </w:r>
      <w:r w:rsidR="00E763D6" w:rsidRPr="00E763D6">
        <w:rPr>
          <w:rFonts w:ascii="Times New Roman" w:hAnsi="Times New Roman"/>
          <w:sz w:val="20"/>
          <w:szCs w:val="18"/>
        </w:rPr>
        <w:t>WF on RRM requirements for Netw_Energy_NR_enh_Part2</w:t>
      </w:r>
      <w:r w:rsidRPr="008C53EE">
        <w:rPr>
          <w:rFonts w:ascii="Times New Roman" w:hAnsi="Times New Roman"/>
          <w:sz w:val="20"/>
          <w:szCs w:val="18"/>
        </w:rPr>
        <w:t>”</w:t>
      </w:r>
      <w:r w:rsidRPr="008C53EE">
        <w:rPr>
          <w:rFonts w:ascii="Times New Roman" w:hAnsi="Times New Roman" w:hint="eastAsia"/>
          <w:sz w:val="20"/>
          <w:szCs w:val="18"/>
        </w:rPr>
        <w:t xml:space="preserve">, </w:t>
      </w:r>
      <w:bookmarkEnd w:id="12"/>
      <w:r w:rsidR="00E763D6">
        <w:rPr>
          <w:rFonts w:ascii="Times New Roman" w:hAnsi="Times New Roman"/>
          <w:sz w:val="20"/>
          <w:szCs w:val="18"/>
        </w:rPr>
        <w:t>Huawei</w:t>
      </w:r>
      <w:bookmarkEnd w:id="13"/>
    </w:p>
    <w:p w14:paraId="31B2F530" w14:textId="77777777" w:rsidR="00054DD4" w:rsidRDefault="00054DD4" w:rsidP="00054DD4">
      <w:pPr>
        <w:spacing w:before="120"/>
        <w:jc w:val="both"/>
        <w:rPr>
          <w:szCs w:val="18"/>
        </w:rPr>
      </w:pPr>
    </w:p>
    <w:sectPr w:rsidR="00054DD4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73C31" w14:textId="77777777" w:rsidR="005F446A" w:rsidRDefault="005F446A">
      <w:r>
        <w:separator/>
      </w:r>
    </w:p>
  </w:endnote>
  <w:endnote w:type="continuationSeparator" w:id="0">
    <w:p w14:paraId="64EBA985" w14:textId="77777777" w:rsidR="005F446A" w:rsidRDefault="005F446A">
      <w:r>
        <w:continuationSeparator/>
      </w:r>
    </w:p>
  </w:endnote>
  <w:endnote w:type="continuationNotice" w:id="1">
    <w:p w14:paraId="263B4964" w14:textId="77777777" w:rsidR="005F446A" w:rsidRDefault="005F44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alibri"/>
    <w:charset w:val="00"/>
    <w:family w:val="auto"/>
    <w:pitch w:val="variable"/>
    <w:sig w:usb0="8000002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05F47" w14:textId="77777777" w:rsidR="005F446A" w:rsidRDefault="005F446A">
      <w:r>
        <w:separator/>
      </w:r>
    </w:p>
  </w:footnote>
  <w:footnote w:type="continuationSeparator" w:id="0">
    <w:p w14:paraId="33E84F87" w14:textId="77777777" w:rsidR="005F446A" w:rsidRDefault="005F446A">
      <w:r>
        <w:continuationSeparator/>
      </w:r>
    </w:p>
  </w:footnote>
  <w:footnote w:type="continuationNotice" w:id="1">
    <w:p w14:paraId="13851F0B" w14:textId="77777777" w:rsidR="005F446A" w:rsidRDefault="005F44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28230" w14:textId="77777777" w:rsidR="006D5644" w:rsidRDefault="006D56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076D5" w14:textId="77777777" w:rsidR="006D5644" w:rsidRDefault="006D56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62E227" w14:textId="77777777" w:rsidR="006D5644" w:rsidRDefault="006D56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00543"/>
    <w:multiLevelType w:val="multilevel"/>
    <w:tmpl w:val="26DC3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5B63FF"/>
    <w:multiLevelType w:val="hybridMultilevel"/>
    <w:tmpl w:val="2ACAEA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8C51D5E"/>
    <w:multiLevelType w:val="multilevel"/>
    <w:tmpl w:val="8E6EA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7A349E"/>
    <w:multiLevelType w:val="hybridMultilevel"/>
    <w:tmpl w:val="A69A011C"/>
    <w:lvl w:ilvl="0" w:tplc="F536C96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BE49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6D028C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1DD25D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D9B0D42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BDC91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EA9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FB48AB2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714CE07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5" w15:restartNumberingAfterBreak="0">
    <w:nsid w:val="0D1D558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E0A378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E1270F3"/>
    <w:multiLevelType w:val="hybridMultilevel"/>
    <w:tmpl w:val="F54E57D0"/>
    <w:lvl w:ilvl="0" w:tplc="3D96216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C7102E3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CD4594E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5F800A92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CC8270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1B0A58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6CC91C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26F606A4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3F1EB27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0F0D0685"/>
    <w:multiLevelType w:val="multilevel"/>
    <w:tmpl w:val="0F0D068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75137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416E75"/>
    <w:multiLevelType w:val="multilevel"/>
    <w:tmpl w:val="BE181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7804E10"/>
    <w:multiLevelType w:val="hybridMultilevel"/>
    <w:tmpl w:val="28828BAE"/>
    <w:lvl w:ilvl="0" w:tplc="3CC2336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16369E3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5A7CA07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2F2636D8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685E49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F264A2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90441CB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AC0000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63D8D4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2" w15:restartNumberingAfterBreak="0">
    <w:nsid w:val="2643138B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9415ED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9A970DC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A541A4"/>
    <w:multiLevelType w:val="hybridMultilevel"/>
    <w:tmpl w:val="7AE28C0E"/>
    <w:lvl w:ilvl="0" w:tplc="97AE9E5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7AE28C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8098A3E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C2EF95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2AA9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568A704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1181B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17046D9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E8B4FD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7" w15:restartNumberingAfterBreak="0">
    <w:nsid w:val="331B4FED"/>
    <w:multiLevelType w:val="multilevel"/>
    <w:tmpl w:val="DD046D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43F189B"/>
    <w:multiLevelType w:val="multilevel"/>
    <w:tmpl w:val="3162E3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50D756E"/>
    <w:multiLevelType w:val="hybridMultilevel"/>
    <w:tmpl w:val="248C57BC"/>
    <w:lvl w:ilvl="0" w:tplc="834A4D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C717BF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F0B553A"/>
    <w:multiLevelType w:val="hybridMultilevel"/>
    <w:tmpl w:val="CDA0F4E0"/>
    <w:lvl w:ilvl="0" w:tplc="E33E4C7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0CBA8F4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6F4400D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97B8128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71FC2D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2632AE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7FB6D76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8B0CD39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1B668BD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22" w15:restartNumberingAfterBreak="0">
    <w:nsid w:val="40CD47E1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1D426EC"/>
    <w:multiLevelType w:val="multilevel"/>
    <w:tmpl w:val="BF98BC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3A95ED0"/>
    <w:multiLevelType w:val="multilevel"/>
    <w:tmpl w:val="548E3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82F643E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8D60500"/>
    <w:multiLevelType w:val="hybridMultilevel"/>
    <w:tmpl w:val="20B2B088"/>
    <w:lvl w:ilvl="0" w:tplc="CB62F794">
      <w:start w:val="1"/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Ericsson Capital TT" w:hAnsi="Ericsson Capital TT" w:hint="default"/>
      </w:rPr>
    </w:lvl>
    <w:lvl w:ilvl="1" w:tplc="82B000AE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Ericsson Capital TT" w:hAnsi="Ericsson Capital TT" w:hint="default"/>
      </w:rPr>
    </w:lvl>
    <w:lvl w:ilvl="2" w:tplc="5AB64ECA">
      <w:numFmt w:val="bullet"/>
      <w:lvlText w:val="›"/>
      <w:lvlJc w:val="left"/>
      <w:pPr>
        <w:tabs>
          <w:tab w:val="num" w:pos="2084"/>
        </w:tabs>
        <w:ind w:left="2084" w:hanging="360"/>
      </w:pPr>
      <w:rPr>
        <w:rFonts w:ascii="Ericsson Capital TT" w:hAnsi="Ericsson Capital TT" w:hint="default"/>
      </w:rPr>
    </w:lvl>
    <w:lvl w:ilvl="3" w:tplc="1B68B452" w:tentative="1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Ericsson Capital TT" w:hAnsi="Ericsson Capital TT" w:hint="default"/>
      </w:rPr>
    </w:lvl>
    <w:lvl w:ilvl="4" w:tplc="4776C59C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Ericsson Capital TT" w:hAnsi="Ericsson Capital TT" w:hint="default"/>
      </w:rPr>
    </w:lvl>
    <w:lvl w:ilvl="5" w:tplc="A978F1D8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Ericsson Capital TT" w:hAnsi="Ericsson Capital TT" w:hint="default"/>
      </w:rPr>
    </w:lvl>
    <w:lvl w:ilvl="6" w:tplc="8FF8AEA2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Ericsson Capital TT" w:hAnsi="Ericsson Capital TT" w:hint="default"/>
      </w:rPr>
    </w:lvl>
    <w:lvl w:ilvl="7" w:tplc="1DAC9216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Ericsson Capital TT" w:hAnsi="Ericsson Capital TT" w:hint="default"/>
      </w:rPr>
    </w:lvl>
    <w:lvl w:ilvl="8" w:tplc="CE1CA0DE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Ericsson Capital TT" w:hAnsi="Ericsson Capital TT" w:hint="default"/>
      </w:rPr>
    </w:lvl>
  </w:abstractNum>
  <w:abstractNum w:abstractNumId="27" w15:restartNumberingAfterBreak="0">
    <w:nsid w:val="4A21114F"/>
    <w:multiLevelType w:val="hybridMultilevel"/>
    <w:tmpl w:val="5EA8DC5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9536B2"/>
    <w:multiLevelType w:val="hybridMultilevel"/>
    <w:tmpl w:val="FB56C0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2" w15:restartNumberingAfterBreak="0">
    <w:nsid w:val="577E40EB"/>
    <w:multiLevelType w:val="multilevel"/>
    <w:tmpl w:val="4C561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57F93D42"/>
    <w:multiLevelType w:val="multilevel"/>
    <w:tmpl w:val="A2727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826FF6"/>
    <w:multiLevelType w:val="multilevel"/>
    <w:tmpl w:val="FFFC0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65AF3AE9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9B87A1F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637E38"/>
    <w:multiLevelType w:val="hybridMultilevel"/>
    <w:tmpl w:val="E580F57C"/>
    <w:lvl w:ilvl="0" w:tplc="2642F71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3514BBE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9DA2B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7766EB5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20DAC8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891A18B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904FB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0EE0ED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D486C07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39" w15:restartNumberingAfterBreak="0">
    <w:nsid w:val="70EA1E4A"/>
    <w:multiLevelType w:val="multilevel"/>
    <w:tmpl w:val="6FCA1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30B4322"/>
    <w:multiLevelType w:val="multilevel"/>
    <w:tmpl w:val="7D76B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57C60EE"/>
    <w:multiLevelType w:val="multilevel"/>
    <w:tmpl w:val="BCB4BE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75AC14B4"/>
    <w:multiLevelType w:val="hybridMultilevel"/>
    <w:tmpl w:val="EA36D53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717C41"/>
    <w:multiLevelType w:val="hybridMultilevel"/>
    <w:tmpl w:val="4D38DBD4"/>
    <w:lvl w:ilvl="0" w:tplc="20000001">
      <w:start w:val="1"/>
      <w:numFmt w:val="bullet"/>
      <w:lvlText w:val=""/>
      <w:lvlJc w:val="left"/>
      <w:pPr>
        <w:ind w:left="64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36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7" w:hanging="360"/>
      </w:pPr>
      <w:rPr>
        <w:rFonts w:ascii="Wingdings" w:hAnsi="Wingdings" w:hint="default"/>
      </w:rPr>
    </w:lvl>
  </w:abstractNum>
  <w:abstractNum w:abstractNumId="44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804720D"/>
    <w:multiLevelType w:val="multilevel"/>
    <w:tmpl w:val="13226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 w16cid:durableId="728267629">
    <w:abstractNumId w:val="46"/>
  </w:num>
  <w:num w:numId="2" w16cid:durableId="1540360777">
    <w:abstractNumId w:val="2"/>
  </w:num>
  <w:num w:numId="3" w16cid:durableId="1420366469">
    <w:abstractNumId w:val="44"/>
  </w:num>
  <w:num w:numId="4" w16cid:durableId="976884200">
    <w:abstractNumId w:val="9"/>
  </w:num>
  <w:num w:numId="5" w16cid:durableId="339624632">
    <w:abstractNumId w:val="20"/>
  </w:num>
  <w:num w:numId="6" w16cid:durableId="2125882737">
    <w:abstractNumId w:val="14"/>
  </w:num>
  <w:num w:numId="7" w16cid:durableId="7341">
    <w:abstractNumId w:val="1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" w16cid:durableId="1808084478">
    <w:abstractNumId w:val="5"/>
  </w:num>
  <w:num w:numId="9" w16cid:durableId="182326252">
    <w:abstractNumId w:val="37"/>
  </w:num>
  <w:num w:numId="10" w16cid:durableId="689382434">
    <w:abstractNumId w:val="16"/>
  </w:num>
  <w:num w:numId="11" w16cid:durableId="243102564">
    <w:abstractNumId w:val="6"/>
  </w:num>
  <w:num w:numId="12" w16cid:durableId="920070098">
    <w:abstractNumId w:val="36"/>
  </w:num>
  <w:num w:numId="13" w16cid:durableId="5597565">
    <w:abstractNumId w:val="12"/>
  </w:num>
  <w:num w:numId="14" w16cid:durableId="1727952403">
    <w:abstractNumId w:val="28"/>
  </w:num>
  <w:num w:numId="15" w16cid:durableId="1617980196">
    <w:abstractNumId w:val="21"/>
  </w:num>
  <w:num w:numId="16" w16cid:durableId="596600697">
    <w:abstractNumId w:val="22"/>
  </w:num>
  <w:num w:numId="17" w16cid:durableId="1518890499">
    <w:abstractNumId w:val="45"/>
  </w:num>
  <w:num w:numId="18" w16cid:durableId="915281248">
    <w:abstractNumId w:val="25"/>
  </w:num>
  <w:num w:numId="19" w16cid:durableId="1791319202">
    <w:abstractNumId w:val="13"/>
  </w:num>
  <w:num w:numId="20" w16cid:durableId="318580788">
    <w:abstractNumId w:val="30"/>
  </w:num>
  <w:num w:numId="21" w16cid:durableId="202423759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74304201">
    <w:abstractNumId w:val="1"/>
  </w:num>
  <w:num w:numId="23" w16cid:durableId="2056851512">
    <w:abstractNumId w:val="0"/>
  </w:num>
  <w:num w:numId="24" w16cid:durableId="776412509">
    <w:abstractNumId w:val="35"/>
  </w:num>
  <w:num w:numId="25" w16cid:durableId="2012097571">
    <w:abstractNumId w:val="26"/>
  </w:num>
  <w:num w:numId="26" w16cid:durableId="788546010">
    <w:abstractNumId w:val="11"/>
  </w:num>
  <w:num w:numId="27" w16cid:durableId="1990937524">
    <w:abstractNumId w:val="41"/>
  </w:num>
  <w:num w:numId="28" w16cid:durableId="510268000">
    <w:abstractNumId w:val="7"/>
  </w:num>
  <w:num w:numId="29" w16cid:durableId="1886718749">
    <w:abstractNumId w:val="43"/>
  </w:num>
  <w:num w:numId="30" w16cid:durableId="1186559999">
    <w:abstractNumId w:val="34"/>
  </w:num>
  <w:num w:numId="31" w16cid:durableId="1404645610">
    <w:abstractNumId w:val="27"/>
  </w:num>
  <w:num w:numId="32" w16cid:durableId="2000841127">
    <w:abstractNumId w:val="38"/>
  </w:num>
  <w:num w:numId="33" w16cid:durableId="1916478715">
    <w:abstractNumId w:val="42"/>
  </w:num>
  <w:num w:numId="34" w16cid:durableId="885799166">
    <w:abstractNumId w:val="23"/>
  </w:num>
  <w:num w:numId="35" w16cid:durableId="1820339474">
    <w:abstractNumId w:val="29"/>
  </w:num>
  <w:num w:numId="36" w16cid:durableId="1628781550">
    <w:abstractNumId w:val="4"/>
  </w:num>
  <w:num w:numId="37" w16cid:durableId="670959180">
    <w:abstractNumId w:val="31"/>
  </w:num>
  <w:num w:numId="38" w16cid:durableId="2085908774">
    <w:abstractNumId w:val="32"/>
  </w:num>
  <w:num w:numId="39" w16cid:durableId="1638223654">
    <w:abstractNumId w:val="18"/>
  </w:num>
  <w:num w:numId="40" w16cid:durableId="1440296921">
    <w:abstractNumId w:val="17"/>
  </w:num>
  <w:num w:numId="41" w16cid:durableId="2144496015">
    <w:abstractNumId w:val="33"/>
  </w:num>
  <w:num w:numId="42" w16cid:durableId="1254507784">
    <w:abstractNumId w:val="39"/>
  </w:num>
  <w:num w:numId="43" w16cid:durableId="1816800671">
    <w:abstractNumId w:val="10"/>
  </w:num>
  <w:num w:numId="44" w16cid:durableId="258567236">
    <w:abstractNumId w:val="40"/>
  </w:num>
  <w:num w:numId="45" w16cid:durableId="1255430736">
    <w:abstractNumId w:val="24"/>
  </w:num>
  <w:num w:numId="46" w16cid:durableId="1620406887">
    <w:abstractNumId w:val="3"/>
  </w:num>
  <w:num w:numId="47" w16cid:durableId="2137602870">
    <w:abstractNumId w:val="15"/>
  </w:num>
  <w:num w:numId="48" w16cid:durableId="1465123084">
    <w:abstractNumId w:val="8"/>
  </w:num>
  <w:num w:numId="49" w16cid:durableId="826943061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8D"/>
    <w:rsid w:val="0000079D"/>
    <w:rsid w:val="000007E9"/>
    <w:rsid w:val="00000CDD"/>
    <w:rsid w:val="0000145D"/>
    <w:rsid w:val="00001CA7"/>
    <w:rsid w:val="00002099"/>
    <w:rsid w:val="000027B0"/>
    <w:rsid w:val="0000395F"/>
    <w:rsid w:val="00004470"/>
    <w:rsid w:val="00004A3D"/>
    <w:rsid w:val="00005AA0"/>
    <w:rsid w:val="00005EC6"/>
    <w:rsid w:val="00006137"/>
    <w:rsid w:val="000069F1"/>
    <w:rsid w:val="00007616"/>
    <w:rsid w:val="00007637"/>
    <w:rsid w:val="000101D5"/>
    <w:rsid w:val="00010D66"/>
    <w:rsid w:val="00010F32"/>
    <w:rsid w:val="0001113F"/>
    <w:rsid w:val="00011358"/>
    <w:rsid w:val="00011FEF"/>
    <w:rsid w:val="00012375"/>
    <w:rsid w:val="00012514"/>
    <w:rsid w:val="00013423"/>
    <w:rsid w:val="00013971"/>
    <w:rsid w:val="00013AE6"/>
    <w:rsid w:val="00013D9A"/>
    <w:rsid w:val="00015045"/>
    <w:rsid w:val="0001570A"/>
    <w:rsid w:val="000160A7"/>
    <w:rsid w:val="000161D9"/>
    <w:rsid w:val="0001666F"/>
    <w:rsid w:val="00016E7B"/>
    <w:rsid w:val="00016EEA"/>
    <w:rsid w:val="00016F6F"/>
    <w:rsid w:val="00016FB4"/>
    <w:rsid w:val="00016FEF"/>
    <w:rsid w:val="00017794"/>
    <w:rsid w:val="00017ED1"/>
    <w:rsid w:val="00020429"/>
    <w:rsid w:val="000209A1"/>
    <w:rsid w:val="00020BD4"/>
    <w:rsid w:val="000215BD"/>
    <w:rsid w:val="00021998"/>
    <w:rsid w:val="00021C85"/>
    <w:rsid w:val="00021F21"/>
    <w:rsid w:val="00022078"/>
    <w:rsid w:val="0002221B"/>
    <w:rsid w:val="0002242A"/>
    <w:rsid w:val="00022E4A"/>
    <w:rsid w:val="0002323C"/>
    <w:rsid w:val="00023243"/>
    <w:rsid w:val="00023F11"/>
    <w:rsid w:val="00024FE1"/>
    <w:rsid w:val="0002520C"/>
    <w:rsid w:val="00025CD9"/>
    <w:rsid w:val="00025D5C"/>
    <w:rsid w:val="0002639E"/>
    <w:rsid w:val="0002674F"/>
    <w:rsid w:val="00027714"/>
    <w:rsid w:val="000277E3"/>
    <w:rsid w:val="000279EC"/>
    <w:rsid w:val="00027B07"/>
    <w:rsid w:val="00027BF6"/>
    <w:rsid w:val="00030A91"/>
    <w:rsid w:val="000319F0"/>
    <w:rsid w:val="00031C24"/>
    <w:rsid w:val="00033103"/>
    <w:rsid w:val="00033433"/>
    <w:rsid w:val="00033920"/>
    <w:rsid w:val="00033A96"/>
    <w:rsid w:val="00033D21"/>
    <w:rsid w:val="00034F15"/>
    <w:rsid w:val="000356D3"/>
    <w:rsid w:val="00035886"/>
    <w:rsid w:val="00035CDD"/>
    <w:rsid w:val="00036006"/>
    <w:rsid w:val="0003643B"/>
    <w:rsid w:val="00036587"/>
    <w:rsid w:val="00036E6C"/>
    <w:rsid w:val="00037CA4"/>
    <w:rsid w:val="00037F60"/>
    <w:rsid w:val="00040DFB"/>
    <w:rsid w:val="00041A5B"/>
    <w:rsid w:val="00041EF8"/>
    <w:rsid w:val="00043107"/>
    <w:rsid w:val="000434EF"/>
    <w:rsid w:val="00043BBB"/>
    <w:rsid w:val="00043F3F"/>
    <w:rsid w:val="00043F54"/>
    <w:rsid w:val="00044016"/>
    <w:rsid w:val="00044A1D"/>
    <w:rsid w:val="00045150"/>
    <w:rsid w:val="000455B9"/>
    <w:rsid w:val="000467E3"/>
    <w:rsid w:val="0004693A"/>
    <w:rsid w:val="000469D9"/>
    <w:rsid w:val="00046DC8"/>
    <w:rsid w:val="0004704B"/>
    <w:rsid w:val="0004764D"/>
    <w:rsid w:val="00047B85"/>
    <w:rsid w:val="000500AD"/>
    <w:rsid w:val="00050D4E"/>
    <w:rsid w:val="00051619"/>
    <w:rsid w:val="000516E4"/>
    <w:rsid w:val="0005176F"/>
    <w:rsid w:val="00051F4B"/>
    <w:rsid w:val="00051FAD"/>
    <w:rsid w:val="00051FF5"/>
    <w:rsid w:val="00052456"/>
    <w:rsid w:val="00052FA7"/>
    <w:rsid w:val="00052FAD"/>
    <w:rsid w:val="000531B2"/>
    <w:rsid w:val="0005410F"/>
    <w:rsid w:val="000543BC"/>
    <w:rsid w:val="00054512"/>
    <w:rsid w:val="0005475E"/>
    <w:rsid w:val="00054DD4"/>
    <w:rsid w:val="00055A47"/>
    <w:rsid w:val="00055E7A"/>
    <w:rsid w:val="00055FD0"/>
    <w:rsid w:val="00056B58"/>
    <w:rsid w:val="00056FC9"/>
    <w:rsid w:val="00057F2B"/>
    <w:rsid w:val="000600C9"/>
    <w:rsid w:val="00060506"/>
    <w:rsid w:val="00060844"/>
    <w:rsid w:val="00060C29"/>
    <w:rsid w:val="000616A2"/>
    <w:rsid w:val="00062366"/>
    <w:rsid w:val="00062731"/>
    <w:rsid w:val="00062B85"/>
    <w:rsid w:val="00062C4C"/>
    <w:rsid w:val="00062E39"/>
    <w:rsid w:val="0006329E"/>
    <w:rsid w:val="0006356C"/>
    <w:rsid w:val="000638D6"/>
    <w:rsid w:val="00063F34"/>
    <w:rsid w:val="00064A09"/>
    <w:rsid w:val="00064A3E"/>
    <w:rsid w:val="00064AE4"/>
    <w:rsid w:val="00064E7E"/>
    <w:rsid w:val="00064E9E"/>
    <w:rsid w:val="0006529E"/>
    <w:rsid w:val="00065A22"/>
    <w:rsid w:val="0006661C"/>
    <w:rsid w:val="00066958"/>
    <w:rsid w:val="00067A21"/>
    <w:rsid w:val="000705E1"/>
    <w:rsid w:val="000707F7"/>
    <w:rsid w:val="00072457"/>
    <w:rsid w:val="00072E3F"/>
    <w:rsid w:val="00073DA3"/>
    <w:rsid w:val="00073F41"/>
    <w:rsid w:val="00075027"/>
    <w:rsid w:val="0007541A"/>
    <w:rsid w:val="00075E04"/>
    <w:rsid w:val="00076035"/>
    <w:rsid w:val="00076F94"/>
    <w:rsid w:val="000770EC"/>
    <w:rsid w:val="00077EE5"/>
    <w:rsid w:val="00077EFD"/>
    <w:rsid w:val="00080A92"/>
    <w:rsid w:val="000815B8"/>
    <w:rsid w:val="000819CB"/>
    <w:rsid w:val="00081B20"/>
    <w:rsid w:val="00081F9F"/>
    <w:rsid w:val="000821DC"/>
    <w:rsid w:val="000825DC"/>
    <w:rsid w:val="00083A3F"/>
    <w:rsid w:val="00083AA0"/>
    <w:rsid w:val="00084101"/>
    <w:rsid w:val="00085062"/>
    <w:rsid w:val="000850C5"/>
    <w:rsid w:val="0008569B"/>
    <w:rsid w:val="000858DB"/>
    <w:rsid w:val="00085B9F"/>
    <w:rsid w:val="000863C7"/>
    <w:rsid w:val="00087528"/>
    <w:rsid w:val="00087BDE"/>
    <w:rsid w:val="00087C28"/>
    <w:rsid w:val="00087C2F"/>
    <w:rsid w:val="000908E2"/>
    <w:rsid w:val="00090940"/>
    <w:rsid w:val="00090EE1"/>
    <w:rsid w:val="0009137F"/>
    <w:rsid w:val="000918DE"/>
    <w:rsid w:val="000924A1"/>
    <w:rsid w:val="000926B1"/>
    <w:rsid w:val="00092AF9"/>
    <w:rsid w:val="00092D06"/>
    <w:rsid w:val="00092F78"/>
    <w:rsid w:val="00093608"/>
    <w:rsid w:val="00094AF4"/>
    <w:rsid w:val="00094E7D"/>
    <w:rsid w:val="00095B36"/>
    <w:rsid w:val="00095F6B"/>
    <w:rsid w:val="000962F9"/>
    <w:rsid w:val="00096781"/>
    <w:rsid w:val="00096D55"/>
    <w:rsid w:val="00096DEF"/>
    <w:rsid w:val="00097160"/>
    <w:rsid w:val="00097ECA"/>
    <w:rsid w:val="000A05DD"/>
    <w:rsid w:val="000A0788"/>
    <w:rsid w:val="000A07F2"/>
    <w:rsid w:val="000A0AB4"/>
    <w:rsid w:val="000A134B"/>
    <w:rsid w:val="000A13B7"/>
    <w:rsid w:val="000A14FE"/>
    <w:rsid w:val="000A165C"/>
    <w:rsid w:val="000A1973"/>
    <w:rsid w:val="000A1EA8"/>
    <w:rsid w:val="000A1F60"/>
    <w:rsid w:val="000A2919"/>
    <w:rsid w:val="000A2D20"/>
    <w:rsid w:val="000A2F34"/>
    <w:rsid w:val="000A3B0C"/>
    <w:rsid w:val="000A3BBD"/>
    <w:rsid w:val="000A40B8"/>
    <w:rsid w:val="000A4B84"/>
    <w:rsid w:val="000A4C96"/>
    <w:rsid w:val="000A4EAD"/>
    <w:rsid w:val="000A55A6"/>
    <w:rsid w:val="000A5BCF"/>
    <w:rsid w:val="000A5C13"/>
    <w:rsid w:val="000A6096"/>
    <w:rsid w:val="000A60DD"/>
    <w:rsid w:val="000A6394"/>
    <w:rsid w:val="000A6519"/>
    <w:rsid w:val="000A6611"/>
    <w:rsid w:val="000A6CC7"/>
    <w:rsid w:val="000A6F55"/>
    <w:rsid w:val="000B0BFC"/>
    <w:rsid w:val="000B0D64"/>
    <w:rsid w:val="000B0F9E"/>
    <w:rsid w:val="000B1435"/>
    <w:rsid w:val="000B16F8"/>
    <w:rsid w:val="000B1B99"/>
    <w:rsid w:val="000B1E46"/>
    <w:rsid w:val="000B1ECC"/>
    <w:rsid w:val="000B1F36"/>
    <w:rsid w:val="000B21B8"/>
    <w:rsid w:val="000B2B1F"/>
    <w:rsid w:val="000B37F1"/>
    <w:rsid w:val="000B46A2"/>
    <w:rsid w:val="000B488A"/>
    <w:rsid w:val="000B4998"/>
    <w:rsid w:val="000B543F"/>
    <w:rsid w:val="000B5449"/>
    <w:rsid w:val="000B5831"/>
    <w:rsid w:val="000B58A1"/>
    <w:rsid w:val="000B5DBE"/>
    <w:rsid w:val="000B5E32"/>
    <w:rsid w:val="000B7981"/>
    <w:rsid w:val="000B7ADD"/>
    <w:rsid w:val="000C008B"/>
    <w:rsid w:val="000C038A"/>
    <w:rsid w:val="000C05ED"/>
    <w:rsid w:val="000C0BF2"/>
    <w:rsid w:val="000C0D8E"/>
    <w:rsid w:val="000C0DA1"/>
    <w:rsid w:val="000C1AF3"/>
    <w:rsid w:val="000C2F89"/>
    <w:rsid w:val="000C3557"/>
    <w:rsid w:val="000C4073"/>
    <w:rsid w:val="000C4870"/>
    <w:rsid w:val="000C48A6"/>
    <w:rsid w:val="000C5232"/>
    <w:rsid w:val="000C526C"/>
    <w:rsid w:val="000C5D0E"/>
    <w:rsid w:val="000C6598"/>
    <w:rsid w:val="000C7B6F"/>
    <w:rsid w:val="000D0030"/>
    <w:rsid w:val="000D0F90"/>
    <w:rsid w:val="000D1334"/>
    <w:rsid w:val="000D1599"/>
    <w:rsid w:val="000D194C"/>
    <w:rsid w:val="000D1BAB"/>
    <w:rsid w:val="000D1ED7"/>
    <w:rsid w:val="000D1F2F"/>
    <w:rsid w:val="000D22B0"/>
    <w:rsid w:val="000D323F"/>
    <w:rsid w:val="000D3583"/>
    <w:rsid w:val="000D45E7"/>
    <w:rsid w:val="000D45EE"/>
    <w:rsid w:val="000D49E8"/>
    <w:rsid w:val="000D4A28"/>
    <w:rsid w:val="000D4C06"/>
    <w:rsid w:val="000D4DB1"/>
    <w:rsid w:val="000D53FA"/>
    <w:rsid w:val="000D5A61"/>
    <w:rsid w:val="000D63A5"/>
    <w:rsid w:val="000D6B3F"/>
    <w:rsid w:val="000D7911"/>
    <w:rsid w:val="000D7DE0"/>
    <w:rsid w:val="000E02DE"/>
    <w:rsid w:val="000E0A75"/>
    <w:rsid w:val="000E0E0D"/>
    <w:rsid w:val="000E1C4B"/>
    <w:rsid w:val="000E1C9A"/>
    <w:rsid w:val="000E2319"/>
    <w:rsid w:val="000E257F"/>
    <w:rsid w:val="000E2638"/>
    <w:rsid w:val="000E2999"/>
    <w:rsid w:val="000E3C50"/>
    <w:rsid w:val="000E3C71"/>
    <w:rsid w:val="000E4521"/>
    <w:rsid w:val="000E5687"/>
    <w:rsid w:val="000E57FF"/>
    <w:rsid w:val="000E5A7A"/>
    <w:rsid w:val="000E5B73"/>
    <w:rsid w:val="000E6000"/>
    <w:rsid w:val="000E67A9"/>
    <w:rsid w:val="000E6BF0"/>
    <w:rsid w:val="000F0200"/>
    <w:rsid w:val="000F0AFD"/>
    <w:rsid w:val="000F169D"/>
    <w:rsid w:val="000F19ED"/>
    <w:rsid w:val="000F24A2"/>
    <w:rsid w:val="000F2647"/>
    <w:rsid w:val="000F2656"/>
    <w:rsid w:val="000F287F"/>
    <w:rsid w:val="000F2C56"/>
    <w:rsid w:val="000F2CA4"/>
    <w:rsid w:val="000F2DBA"/>
    <w:rsid w:val="000F2EA8"/>
    <w:rsid w:val="000F3E19"/>
    <w:rsid w:val="000F3F07"/>
    <w:rsid w:val="000F4598"/>
    <w:rsid w:val="000F4AD3"/>
    <w:rsid w:val="000F52D6"/>
    <w:rsid w:val="000F579A"/>
    <w:rsid w:val="000F5F52"/>
    <w:rsid w:val="000F6125"/>
    <w:rsid w:val="000F65C0"/>
    <w:rsid w:val="000F7055"/>
    <w:rsid w:val="000F746D"/>
    <w:rsid w:val="000F75F1"/>
    <w:rsid w:val="000F7768"/>
    <w:rsid w:val="000F78C5"/>
    <w:rsid w:val="001003A1"/>
    <w:rsid w:val="00100C66"/>
    <w:rsid w:val="0010128A"/>
    <w:rsid w:val="00101471"/>
    <w:rsid w:val="001014E7"/>
    <w:rsid w:val="00101D3C"/>
    <w:rsid w:val="00102339"/>
    <w:rsid w:val="00102382"/>
    <w:rsid w:val="001028D7"/>
    <w:rsid w:val="00102D5A"/>
    <w:rsid w:val="00102E60"/>
    <w:rsid w:val="00103296"/>
    <w:rsid w:val="001032B4"/>
    <w:rsid w:val="00103BE1"/>
    <w:rsid w:val="001042E8"/>
    <w:rsid w:val="00104DD5"/>
    <w:rsid w:val="00104F71"/>
    <w:rsid w:val="0010548D"/>
    <w:rsid w:val="001055D9"/>
    <w:rsid w:val="001056CA"/>
    <w:rsid w:val="00105AF9"/>
    <w:rsid w:val="00105E92"/>
    <w:rsid w:val="00106137"/>
    <w:rsid w:val="001064C1"/>
    <w:rsid w:val="00110B4A"/>
    <w:rsid w:val="0011139F"/>
    <w:rsid w:val="001115A8"/>
    <w:rsid w:val="001125AF"/>
    <w:rsid w:val="001126F4"/>
    <w:rsid w:val="001127BD"/>
    <w:rsid w:val="00112C5D"/>
    <w:rsid w:val="00112DE1"/>
    <w:rsid w:val="0011354C"/>
    <w:rsid w:val="00113875"/>
    <w:rsid w:val="001138A8"/>
    <w:rsid w:val="00113B65"/>
    <w:rsid w:val="00113DA3"/>
    <w:rsid w:val="00114A69"/>
    <w:rsid w:val="00114FAB"/>
    <w:rsid w:val="00114FE3"/>
    <w:rsid w:val="00115146"/>
    <w:rsid w:val="001151F8"/>
    <w:rsid w:val="0011582F"/>
    <w:rsid w:val="00115CC5"/>
    <w:rsid w:val="00115E4A"/>
    <w:rsid w:val="00115E64"/>
    <w:rsid w:val="00116A6E"/>
    <w:rsid w:val="00116EF2"/>
    <w:rsid w:val="00117D5C"/>
    <w:rsid w:val="001207A2"/>
    <w:rsid w:val="00120BF2"/>
    <w:rsid w:val="00120CA9"/>
    <w:rsid w:val="0012101E"/>
    <w:rsid w:val="00121193"/>
    <w:rsid w:val="00122CC0"/>
    <w:rsid w:val="00122DC3"/>
    <w:rsid w:val="00124876"/>
    <w:rsid w:val="00125366"/>
    <w:rsid w:val="001258D7"/>
    <w:rsid w:val="0012598B"/>
    <w:rsid w:val="00126210"/>
    <w:rsid w:val="00126681"/>
    <w:rsid w:val="001269F1"/>
    <w:rsid w:val="001274C0"/>
    <w:rsid w:val="00127678"/>
    <w:rsid w:val="00130702"/>
    <w:rsid w:val="001308C8"/>
    <w:rsid w:val="00130DBF"/>
    <w:rsid w:val="00131250"/>
    <w:rsid w:val="001314A3"/>
    <w:rsid w:val="0013179F"/>
    <w:rsid w:val="001319E4"/>
    <w:rsid w:val="00131EB9"/>
    <w:rsid w:val="00132D45"/>
    <w:rsid w:val="00132F9E"/>
    <w:rsid w:val="00133668"/>
    <w:rsid w:val="00133D75"/>
    <w:rsid w:val="001356A2"/>
    <w:rsid w:val="00136422"/>
    <w:rsid w:val="00136C3B"/>
    <w:rsid w:val="00136FAC"/>
    <w:rsid w:val="001403A2"/>
    <w:rsid w:val="001406E6"/>
    <w:rsid w:val="00141163"/>
    <w:rsid w:val="00141583"/>
    <w:rsid w:val="00141A06"/>
    <w:rsid w:val="00141B59"/>
    <w:rsid w:val="00141BB7"/>
    <w:rsid w:val="00141F7B"/>
    <w:rsid w:val="00142071"/>
    <w:rsid w:val="0014237B"/>
    <w:rsid w:val="00142C78"/>
    <w:rsid w:val="00143422"/>
    <w:rsid w:val="00143690"/>
    <w:rsid w:val="00143D25"/>
    <w:rsid w:val="00144301"/>
    <w:rsid w:val="00144CE6"/>
    <w:rsid w:val="00145CBE"/>
    <w:rsid w:val="00145D43"/>
    <w:rsid w:val="00146326"/>
    <w:rsid w:val="00146358"/>
    <w:rsid w:val="00146573"/>
    <w:rsid w:val="00150764"/>
    <w:rsid w:val="001508B4"/>
    <w:rsid w:val="001517C7"/>
    <w:rsid w:val="00151F61"/>
    <w:rsid w:val="0015229A"/>
    <w:rsid w:val="001526AD"/>
    <w:rsid w:val="00152818"/>
    <w:rsid w:val="00152F96"/>
    <w:rsid w:val="00153541"/>
    <w:rsid w:val="00153804"/>
    <w:rsid w:val="00153AC5"/>
    <w:rsid w:val="00153E49"/>
    <w:rsid w:val="00154118"/>
    <w:rsid w:val="00154A11"/>
    <w:rsid w:val="00154A6C"/>
    <w:rsid w:val="001550D7"/>
    <w:rsid w:val="001554A6"/>
    <w:rsid w:val="00155753"/>
    <w:rsid w:val="00155AA6"/>
    <w:rsid w:val="00156337"/>
    <w:rsid w:val="001602E4"/>
    <w:rsid w:val="0016098F"/>
    <w:rsid w:val="00160D77"/>
    <w:rsid w:val="00160F10"/>
    <w:rsid w:val="001610A7"/>
    <w:rsid w:val="001613DF"/>
    <w:rsid w:val="0016143B"/>
    <w:rsid w:val="001618F6"/>
    <w:rsid w:val="0016221B"/>
    <w:rsid w:val="0016225D"/>
    <w:rsid w:val="00164518"/>
    <w:rsid w:val="001645F4"/>
    <w:rsid w:val="00164A49"/>
    <w:rsid w:val="00164AC3"/>
    <w:rsid w:val="00165483"/>
    <w:rsid w:val="0016606A"/>
    <w:rsid w:val="00166432"/>
    <w:rsid w:val="00166714"/>
    <w:rsid w:val="001671E7"/>
    <w:rsid w:val="001672C5"/>
    <w:rsid w:val="00167BAA"/>
    <w:rsid w:val="0017049E"/>
    <w:rsid w:val="0017076F"/>
    <w:rsid w:val="00170813"/>
    <w:rsid w:val="00170ABE"/>
    <w:rsid w:val="00170FD3"/>
    <w:rsid w:val="001710A2"/>
    <w:rsid w:val="00171339"/>
    <w:rsid w:val="00171705"/>
    <w:rsid w:val="00171FCF"/>
    <w:rsid w:val="00173053"/>
    <w:rsid w:val="00173178"/>
    <w:rsid w:val="001733B8"/>
    <w:rsid w:val="0017368F"/>
    <w:rsid w:val="0017374E"/>
    <w:rsid w:val="00173B84"/>
    <w:rsid w:val="001741DF"/>
    <w:rsid w:val="001748CF"/>
    <w:rsid w:val="00175ED9"/>
    <w:rsid w:val="00176552"/>
    <w:rsid w:val="001766AD"/>
    <w:rsid w:val="00176A76"/>
    <w:rsid w:val="001772CF"/>
    <w:rsid w:val="00177A8B"/>
    <w:rsid w:val="001800C0"/>
    <w:rsid w:val="001804B6"/>
    <w:rsid w:val="001808A4"/>
    <w:rsid w:val="0018133F"/>
    <w:rsid w:val="00181EFE"/>
    <w:rsid w:val="0018202F"/>
    <w:rsid w:val="001828D7"/>
    <w:rsid w:val="001828E5"/>
    <w:rsid w:val="00182A49"/>
    <w:rsid w:val="00182AC6"/>
    <w:rsid w:val="00182AEE"/>
    <w:rsid w:val="00182BF5"/>
    <w:rsid w:val="00182FB7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0077"/>
    <w:rsid w:val="001911B4"/>
    <w:rsid w:val="00191516"/>
    <w:rsid w:val="0019182D"/>
    <w:rsid w:val="00191B7B"/>
    <w:rsid w:val="00191BCD"/>
    <w:rsid w:val="001926A8"/>
    <w:rsid w:val="00192B47"/>
    <w:rsid w:val="00192C46"/>
    <w:rsid w:val="00192DCF"/>
    <w:rsid w:val="00193454"/>
    <w:rsid w:val="00193D49"/>
    <w:rsid w:val="001943D0"/>
    <w:rsid w:val="0019617D"/>
    <w:rsid w:val="001963B4"/>
    <w:rsid w:val="00196637"/>
    <w:rsid w:val="00196AB9"/>
    <w:rsid w:val="00196C1E"/>
    <w:rsid w:val="001A0007"/>
    <w:rsid w:val="001A0B45"/>
    <w:rsid w:val="001A0C1E"/>
    <w:rsid w:val="001A16E4"/>
    <w:rsid w:val="001A1D4E"/>
    <w:rsid w:val="001A2589"/>
    <w:rsid w:val="001A29A5"/>
    <w:rsid w:val="001A2A37"/>
    <w:rsid w:val="001A4977"/>
    <w:rsid w:val="001A4B0C"/>
    <w:rsid w:val="001A4C19"/>
    <w:rsid w:val="001A4DAC"/>
    <w:rsid w:val="001A514F"/>
    <w:rsid w:val="001A5183"/>
    <w:rsid w:val="001A51F1"/>
    <w:rsid w:val="001A5616"/>
    <w:rsid w:val="001A67AF"/>
    <w:rsid w:val="001A6804"/>
    <w:rsid w:val="001A740D"/>
    <w:rsid w:val="001A7548"/>
    <w:rsid w:val="001A7A53"/>
    <w:rsid w:val="001A7B60"/>
    <w:rsid w:val="001A7DD9"/>
    <w:rsid w:val="001B0115"/>
    <w:rsid w:val="001B0675"/>
    <w:rsid w:val="001B08DB"/>
    <w:rsid w:val="001B0C5F"/>
    <w:rsid w:val="001B15E0"/>
    <w:rsid w:val="001B1698"/>
    <w:rsid w:val="001B27D9"/>
    <w:rsid w:val="001B3363"/>
    <w:rsid w:val="001B3451"/>
    <w:rsid w:val="001B356A"/>
    <w:rsid w:val="001B372F"/>
    <w:rsid w:val="001B3BA3"/>
    <w:rsid w:val="001B3C1C"/>
    <w:rsid w:val="001B4103"/>
    <w:rsid w:val="001B41C7"/>
    <w:rsid w:val="001B44EF"/>
    <w:rsid w:val="001B4EA4"/>
    <w:rsid w:val="001B520D"/>
    <w:rsid w:val="001B591A"/>
    <w:rsid w:val="001B5DEB"/>
    <w:rsid w:val="001B5E4B"/>
    <w:rsid w:val="001B5FCD"/>
    <w:rsid w:val="001B620B"/>
    <w:rsid w:val="001B66C2"/>
    <w:rsid w:val="001B7A65"/>
    <w:rsid w:val="001B7B82"/>
    <w:rsid w:val="001C13E2"/>
    <w:rsid w:val="001C21C4"/>
    <w:rsid w:val="001C2204"/>
    <w:rsid w:val="001C2C60"/>
    <w:rsid w:val="001C3040"/>
    <w:rsid w:val="001C30B7"/>
    <w:rsid w:val="001C486E"/>
    <w:rsid w:val="001C4BAD"/>
    <w:rsid w:val="001C5023"/>
    <w:rsid w:val="001C5226"/>
    <w:rsid w:val="001C5366"/>
    <w:rsid w:val="001C5F5E"/>
    <w:rsid w:val="001C5F9B"/>
    <w:rsid w:val="001C6580"/>
    <w:rsid w:val="001C6AB7"/>
    <w:rsid w:val="001C6DBB"/>
    <w:rsid w:val="001C733A"/>
    <w:rsid w:val="001D00F6"/>
    <w:rsid w:val="001D1C6E"/>
    <w:rsid w:val="001D1D05"/>
    <w:rsid w:val="001D1E64"/>
    <w:rsid w:val="001D1F58"/>
    <w:rsid w:val="001D2015"/>
    <w:rsid w:val="001D21BB"/>
    <w:rsid w:val="001D25F8"/>
    <w:rsid w:val="001D2FBF"/>
    <w:rsid w:val="001D33BB"/>
    <w:rsid w:val="001D395B"/>
    <w:rsid w:val="001D417E"/>
    <w:rsid w:val="001D4B51"/>
    <w:rsid w:val="001D4D77"/>
    <w:rsid w:val="001D5243"/>
    <w:rsid w:val="001D56B4"/>
    <w:rsid w:val="001D5785"/>
    <w:rsid w:val="001D5956"/>
    <w:rsid w:val="001D6AEA"/>
    <w:rsid w:val="001D6B68"/>
    <w:rsid w:val="001D760C"/>
    <w:rsid w:val="001D7B41"/>
    <w:rsid w:val="001D7E97"/>
    <w:rsid w:val="001D7EF1"/>
    <w:rsid w:val="001E063C"/>
    <w:rsid w:val="001E070D"/>
    <w:rsid w:val="001E0D82"/>
    <w:rsid w:val="001E1182"/>
    <w:rsid w:val="001E18D5"/>
    <w:rsid w:val="001E1947"/>
    <w:rsid w:val="001E1C55"/>
    <w:rsid w:val="001E1D52"/>
    <w:rsid w:val="001E23E0"/>
    <w:rsid w:val="001E2CB4"/>
    <w:rsid w:val="001E3527"/>
    <w:rsid w:val="001E3AEB"/>
    <w:rsid w:val="001E41F3"/>
    <w:rsid w:val="001E5566"/>
    <w:rsid w:val="001E5B07"/>
    <w:rsid w:val="001E5E0B"/>
    <w:rsid w:val="001E6616"/>
    <w:rsid w:val="001E69C5"/>
    <w:rsid w:val="001E6BE8"/>
    <w:rsid w:val="001E6DB1"/>
    <w:rsid w:val="001E6F15"/>
    <w:rsid w:val="001E71FA"/>
    <w:rsid w:val="001F02BB"/>
    <w:rsid w:val="001F05B3"/>
    <w:rsid w:val="001F05E0"/>
    <w:rsid w:val="001F1DAF"/>
    <w:rsid w:val="001F1DC8"/>
    <w:rsid w:val="001F20F7"/>
    <w:rsid w:val="001F24BD"/>
    <w:rsid w:val="001F2900"/>
    <w:rsid w:val="001F2DAB"/>
    <w:rsid w:val="001F2F3B"/>
    <w:rsid w:val="001F3A9E"/>
    <w:rsid w:val="001F3EE4"/>
    <w:rsid w:val="001F42E2"/>
    <w:rsid w:val="001F4799"/>
    <w:rsid w:val="001F4B52"/>
    <w:rsid w:val="001F4E95"/>
    <w:rsid w:val="001F52C3"/>
    <w:rsid w:val="001F53D9"/>
    <w:rsid w:val="001F61E1"/>
    <w:rsid w:val="001F68FA"/>
    <w:rsid w:val="001F6ADC"/>
    <w:rsid w:val="001F7AA0"/>
    <w:rsid w:val="002003EE"/>
    <w:rsid w:val="00200410"/>
    <w:rsid w:val="002004B8"/>
    <w:rsid w:val="00200D57"/>
    <w:rsid w:val="00200E19"/>
    <w:rsid w:val="0020172E"/>
    <w:rsid w:val="0020187B"/>
    <w:rsid w:val="00201A28"/>
    <w:rsid w:val="00201F04"/>
    <w:rsid w:val="00202025"/>
    <w:rsid w:val="002021AA"/>
    <w:rsid w:val="002027C3"/>
    <w:rsid w:val="00202970"/>
    <w:rsid w:val="00202A21"/>
    <w:rsid w:val="00202B57"/>
    <w:rsid w:val="00202BB6"/>
    <w:rsid w:val="0020309E"/>
    <w:rsid w:val="00203446"/>
    <w:rsid w:val="00203B06"/>
    <w:rsid w:val="002043F8"/>
    <w:rsid w:val="0020455F"/>
    <w:rsid w:val="00204E57"/>
    <w:rsid w:val="0020533E"/>
    <w:rsid w:val="00205417"/>
    <w:rsid w:val="0020574E"/>
    <w:rsid w:val="00205CF3"/>
    <w:rsid w:val="00205E08"/>
    <w:rsid w:val="00206057"/>
    <w:rsid w:val="00206ACD"/>
    <w:rsid w:val="00206CFB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EE6"/>
    <w:rsid w:val="00213678"/>
    <w:rsid w:val="00213894"/>
    <w:rsid w:val="00213C9F"/>
    <w:rsid w:val="00213CDD"/>
    <w:rsid w:val="00213EA9"/>
    <w:rsid w:val="00214708"/>
    <w:rsid w:val="00214D4D"/>
    <w:rsid w:val="0021501D"/>
    <w:rsid w:val="00215EB9"/>
    <w:rsid w:val="00215F81"/>
    <w:rsid w:val="0021681B"/>
    <w:rsid w:val="00216E94"/>
    <w:rsid w:val="0021707D"/>
    <w:rsid w:val="002171E3"/>
    <w:rsid w:val="002174ED"/>
    <w:rsid w:val="00217A6B"/>
    <w:rsid w:val="002202E8"/>
    <w:rsid w:val="00220A12"/>
    <w:rsid w:val="00220ABF"/>
    <w:rsid w:val="00220B23"/>
    <w:rsid w:val="002212C3"/>
    <w:rsid w:val="0022135A"/>
    <w:rsid w:val="002213FE"/>
    <w:rsid w:val="00222117"/>
    <w:rsid w:val="002225F3"/>
    <w:rsid w:val="00223A1B"/>
    <w:rsid w:val="00223B11"/>
    <w:rsid w:val="00223BEE"/>
    <w:rsid w:val="0022436C"/>
    <w:rsid w:val="00224571"/>
    <w:rsid w:val="00224DB7"/>
    <w:rsid w:val="00225F04"/>
    <w:rsid w:val="00226810"/>
    <w:rsid w:val="002274D2"/>
    <w:rsid w:val="0022788F"/>
    <w:rsid w:val="00227F9C"/>
    <w:rsid w:val="002311F2"/>
    <w:rsid w:val="00232834"/>
    <w:rsid w:val="00232AF1"/>
    <w:rsid w:val="00232C37"/>
    <w:rsid w:val="00233AA5"/>
    <w:rsid w:val="00233C29"/>
    <w:rsid w:val="00234FF6"/>
    <w:rsid w:val="002356C8"/>
    <w:rsid w:val="00235D6D"/>
    <w:rsid w:val="00236802"/>
    <w:rsid w:val="002376D0"/>
    <w:rsid w:val="002408AF"/>
    <w:rsid w:val="00240BAC"/>
    <w:rsid w:val="00240D54"/>
    <w:rsid w:val="0024121F"/>
    <w:rsid w:val="002413CF"/>
    <w:rsid w:val="00241542"/>
    <w:rsid w:val="00241961"/>
    <w:rsid w:val="002422BB"/>
    <w:rsid w:val="00242761"/>
    <w:rsid w:val="00242A75"/>
    <w:rsid w:val="00242EB3"/>
    <w:rsid w:val="00243145"/>
    <w:rsid w:val="002431EA"/>
    <w:rsid w:val="00243394"/>
    <w:rsid w:val="00243755"/>
    <w:rsid w:val="00243D38"/>
    <w:rsid w:val="00244F2A"/>
    <w:rsid w:val="00245066"/>
    <w:rsid w:val="002451E5"/>
    <w:rsid w:val="00245D01"/>
    <w:rsid w:val="002465D9"/>
    <w:rsid w:val="00246E4D"/>
    <w:rsid w:val="00246EE7"/>
    <w:rsid w:val="002471E1"/>
    <w:rsid w:val="0024775B"/>
    <w:rsid w:val="00247AAB"/>
    <w:rsid w:val="00247D08"/>
    <w:rsid w:val="00247D6D"/>
    <w:rsid w:val="00250C7E"/>
    <w:rsid w:val="00251136"/>
    <w:rsid w:val="00251205"/>
    <w:rsid w:val="00251B13"/>
    <w:rsid w:val="002523D3"/>
    <w:rsid w:val="00253682"/>
    <w:rsid w:val="00253998"/>
    <w:rsid w:val="00253DBC"/>
    <w:rsid w:val="00253E87"/>
    <w:rsid w:val="00253F83"/>
    <w:rsid w:val="00253FC9"/>
    <w:rsid w:val="00255277"/>
    <w:rsid w:val="0025582C"/>
    <w:rsid w:val="002558C4"/>
    <w:rsid w:val="00255DC4"/>
    <w:rsid w:val="00255F58"/>
    <w:rsid w:val="00255FF0"/>
    <w:rsid w:val="00257768"/>
    <w:rsid w:val="0026004D"/>
    <w:rsid w:val="0026013D"/>
    <w:rsid w:val="00260912"/>
    <w:rsid w:val="00260AE2"/>
    <w:rsid w:val="00260D07"/>
    <w:rsid w:val="00261347"/>
    <w:rsid w:val="002618B6"/>
    <w:rsid w:val="002619F8"/>
    <w:rsid w:val="00261A22"/>
    <w:rsid w:val="00262029"/>
    <w:rsid w:val="00262B1A"/>
    <w:rsid w:val="00262B75"/>
    <w:rsid w:val="00262C0A"/>
    <w:rsid w:val="002630E0"/>
    <w:rsid w:val="00263B86"/>
    <w:rsid w:val="00263E6D"/>
    <w:rsid w:val="00264044"/>
    <w:rsid w:val="0026419E"/>
    <w:rsid w:val="00264DDF"/>
    <w:rsid w:val="00264FD7"/>
    <w:rsid w:val="002653C2"/>
    <w:rsid w:val="0026548F"/>
    <w:rsid w:val="00265B9B"/>
    <w:rsid w:val="00265D7A"/>
    <w:rsid w:val="00266652"/>
    <w:rsid w:val="002669E8"/>
    <w:rsid w:val="00267363"/>
    <w:rsid w:val="002675BB"/>
    <w:rsid w:val="00267891"/>
    <w:rsid w:val="00267D42"/>
    <w:rsid w:val="00270A44"/>
    <w:rsid w:val="00270B94"/>
    <w:rsid w:val="0027173E"/>
    <w:rsid w:val="0027186F"/>
    <w:rsid w:val="0027229B"/>
    <w:rsid w:val="00273288"/>
    <w:rsid w:val="0027462E"/>
    <w:rsid w:val="00274751"/>
    <w:rsid w:val="00274E93"/>
    <w:rsid w:val="00275D12"/>
    <w:rsid w:val="00275EDA"/>
    <w:rsid w:val="00275EFC"/>
    <w:rsid w:val="00275F52"/>
    <w:rsid w:val="00276181"/>
    <w:rsid w:val="00276F99"/>
    <w:rsid w:val="0027713B"/>
    <w:rsid w:val="0027762E"/>
    <w:rsid w:val="00277B44"/>
    <w:rsid w:val="0028006D"/>
    <w:rsid w:val="00280AA1"/>
    <w:rsid w:val="00281A71"/>
    <w:rsid w:val="00281CD8"/>
    <w:rsid w:val="00281D97"/>
    <w:rsid w:val="00282919"/>
    <w:rsid w:val="00283073"/>
    <w:rsid w:val="0028349E"/>
    <w:rsid w:val="00283DDE"/>
    <w:rsid w:val="00283E36"/>
    <w:rsid w:val="00284928"/>
    <w:rsid w:val="00284F7B"/>
    <w:rsid w:val="002860C4"/>
    <w:rsid w:val="00287DD1"/>
    <w:rsid w:val="00287FB5"/>
    <w:rsid w:val="0029126A"/>
    <w:rsid w:val="0029134E"/>
    <w:rsid w:val="0029137E"/>
    <w:rsid w:val="00291AC4"/>
    <w:rsid w:val="002925F7"/>
    <w:rsid w:val="00292933"/>
    <w:rsid w:val="00292B5B"/>
    <w:rsid w:val="0029323D"/>
    <w:rsid w:val="002936BC"/>
    <w:rsid w:val="00293993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69E7"/>
    <w:rsid w:val="00296F1E"/>
    <w:rsid w:val="002972AF"/>
    <w:rsid w:val="002977ED"/>
    <w:rsid w:val="002979E8"/>
    <w:rsid w:val="002979F7"/>
    <w:rsid w:val="002A0057"/>
    <w:rsid w:val="002A0139"/>
    <w:rsid w:val="002A10C1"/>
    <w:rsid w:val="002A10DA"/>
    <w:rsid w:val="002A12FB"/>
    <w:rsid w:val="002A192B"/>
    <w:rsid w:val="002A1A5F"/>
    <w:rsid w:val="002A221E"/>
    <w:rsid w:val="002A2C1F"/>
    <w:rsid w:val="002A3CA3"/>
    <w:rsid w:val="002A4249"/>
    <w:rsid w:val="002A45BA"/>
    <w:rsid w:val="002A4BB7"/>
    <w:rsid w:val="002A4D8B"/>
    <w:rsid w:val="002A578A"/>
    <w:rsid w:val="002A622E"/>
    <w:rsid w:val="002A67DC"/>
    <w:rsid w:val="002A6876"/>
    <w:rsid w:val="002A6B19"/>
    <w:rsid w:val="002A6D98"/>
    <w:rsid w:val="002A743F"/>
    <w:rsid w:val="002A7849"/>
    <w:rsid w:val="002A7D18"/>
    <w:rsid w:val="002B096D"/>
    <w:rsid w:val="002B09B6"/>
    <w:rsid w:val="002B0C57"/>
    <w:rsid w:val="002B0EB5"/>
    <w:rsid w:val="002B11B8"/>
    <w:rsid w:val="002B12F7"/>
    <w:rsid w:val="002B18CE"/>
    <w:rsid w:val="002B2162"/>
    <w:rsid w:val="002B27A9"/>
    <w:rsid w:val="002B2847"/>
    <w:rsid w:val="002B314A"/>
    <w:rsid w:val="002B3710"/>
    <w:rsid w:val="002B3747"/>
    <w:rsid w:val="002B37A3"/>
    <w:rsid w:val="002B3E63"/>
    <w:rsid w:val="002B4334"/>
    <w:rsid w:val="002B4CF1"/>
    <w:rsid w:val="002B4E0F"/>
    <w:rsid w:val="002B5741"/>
    <w:rsid w:val="002B5BEE"/>
    <w:rsid w:val="002B63C0"/>
    <w:rsid w:val="002B64B7"/>
    <w:rsid w:val="002B654C"/>
    <w:rsid w:val="002B6949"/>
    <w:rsid w:val="002B7291"/>
    <w:rsid w:val="002B75B1"/>
    <w:rsid w:val="002B75F8"/>
    <w:rsid w:val="002B7860"/>
    <w:rsid w:val="002B7C43"/>
    <w:rsid w:val="002B7CEE"/>
    <w:rsid w:val="002C0B09"/>
    <w:rsid w:val="002C0DDA"/>
    <w:rsid w:val="002C1706"/>
    <w:rsid w:val="002C196D"/>
    <w:rsid w:val="002C1C0D"/>
    <w:rsid w:val="002C1CF3"/>
    <w:rsid w:val="002C2398"/>
    <w:rsid w:val="002C258D"/>
    <w:rsid w:val="002C30E3"/>
    <w:rsid w:val="002C3429"/>
    <w:rsid w:val="002C351A"/>
    <w:rsid w:val="002C3B4B"/>
    <w:rsid w:val="002C46AD"/>
    <w:rsid w:val="002C4C0E"/>
    <w:rsid w:val="002C4F9D"/>
    <w:rsid w:val="002C5024"/>
    <w:rsid w:val="002C50C6"/>
    <w:rsid w:val="002C5663"/>
    <w:rsid w:val="002C5E85"/>
    <w:rsid w:val="002C6262"/>
    <w:rsid w:val="002C6CE3"/>
    <w:rsid w:val="002C707A"/>
    <w:rsid w:val="002C7C52"/>
    <w:rsid w:val="002D00E5"/>
    <w:rsid w:val="002D0FBB"/>
    <w:rsid w:val="002D191A"/>
    <w:rsid w:val="002D231B"/>
    <w:rsid w:val="002D24EF"/>
    <w:rsid w:val="002D3880"/>
    <w:rsid w:val="002D390F"/>
    <w:rsid w:val="002D3E0E"/>
    <w:rsid w:val="002D3F64"/>
    <w:rsid w:val="002D4074"/>
    <w:rsid w:val="002D447B"/>
    <w:rsid w:val="002D502E"/>
    <w:rsid w:val="002D5098"/>
    <w:rsid w:val="002D6246"/>
    <w:rsid w:val="002D6330"/>
    <w:rsid w:val="002D68DB"/>
    <w:rsid w:val="002D75CB"/>
    <w:rsid w:val="002D7EE4"/>
    <w:rsid w:val="002E0F49"/>
    <w:rsid w:val="002E1EE8"/>
    <w:rsid w:val="002E21BE"/>
    <w:rsid w:val="002E2EB0"/>
    <w:rsid w:val="002E320F"/>
    <w:rsid w:val="002E33CD"/>
    <w:rsid w:val="002E3947"/>
    <w:rsid w:val="002E3B7C"/>
    <w:rsid w:val="002E4205"/>
    <w:rsid w:val="002E4C47"/>
    <w:rsid w:val="002E4E15"/>
    <w:rsid w:val="002E535E"/>
    <w:rsid w:val="002E59A4"/>
    <w:rsid w:val="002E5F4D"/>
    <w:rsid w:val="002E6494"/>
    <w:rsid w:val="002E67F0"/>
    <w:rsid w:val="002E7C6B"/>
    <w:rsid w:val="002F088E"/>
    <w:rsid w:val="002F0989"/>
    <w:rsid w:val="002F0AA0"/>
    <w:rsid w:val="002F0D76"/>
    <w:rsid w:val="002F1135"/>
    <w:rsid w:val="002F1A33"/>
    <w:rsid w:val="002F1B68"/>
    <w:rsid w:val="002F228E"/>
    <w:rsid w:val="002F24CE"/>
    <w:rsid w:val="002F30BE"/>
    <w:rsid w:val="002F32B2"/>
    <w:rsid w:val="002F340F"/>
    <w:rsid w:val="002F404D"/>
    <w:rsid w:val="002F467E"/>
    <w:rsid w:val="002F46B4"/>
    <w:rsid w:val="002F472A"/>
    <w:rsid w:val="002F4F62"/>
    <w:rsid w:val="002F55D4"/>
    <w:rsid w:val="002F5AF8"/>
    <w:rsid w:val="002F6753"/>
    <w:rsid w:val="002F6A69"/>
    <w:rsid w:val="002F6AEA"/>
    <w:rsid w:val="002F6C4F"/>
    <w:rsid w:val="002F6DA9"/>
    <w:rsid w:val="002F7AAA"/>
    <w:rsid w:val="003005E6"/>
    <w:rsid w:val="00300B42"/>
    <w:rsid w:val="00301188"/>
    <w:rsid w:val="003013B8"/>
    <w:rsid w:val="00301963"/>
    <w:rsid w:val="00301A76"/>
    <w:rsid w:val="00301C0F"/>
    <w:rsid w:val="00302A2C"/>
    <w:rsid w:val="00302B9C"/>
    <w:rsid w:val="00302E56"/>
    <w:rsid w:val="003030DC"/>
    <w:rsid w:val="00303284"/>
    <w:rsid w:val="003036B5"/>
    <w:rsid w:val="003039DA"/>
    <w:rsid w:val="00303C0A"/>
    <w:rsid w:val="00304BCA"/>
    <w:rsid w:val="003052E9"/>
    <w:rsid w:val="00305409"/>
    <w:rsid w:val="00305CE8"/>
    <w:rsid w:val="003061E9"/>
    <w:rsid w:val="0030641C"/>
    <w:rsid w:val="00306AFE"/>
    <w:rsid w:val="00307849"/>
    <w:rsid w:val="0030790D"/>
    <w:rsid w:val="00307CA4"/>
    <w:rsid w:val="00310823"/>
    <w:rsid w:val="00310A36"/>
    <w:rsid w:val="00310A68"/>
    <w:rsid w:val="00311330"/>
    <w:rsid w:val="00311861"/>
    <w:rsid w:val="00312007"/>
    <w:rsid w:val="003123B3"/>
    <w:rsid w:val="003124BA"/>
    <w:rsid w:val="003129A6"/>
    <w:rsid w:val="00312DFD"/>
    <w:rsid w:val="00313B48"/>
    <w:rsid w:val="00314470"/>
    <w:rsid w:val="00314CCB"/>
    <w:rsid w:val="00314DB3"/>
    <w:rsid w:val="00315D93"/>
    <w:rsid w:val="00316ADC"/>
    <w:rsid w:val="00316D24"/>
    <w:rsid w:val="00316D63"/>
    <w:rsid w:val="003170B7"/>
    <w:rsid w:val="00317134"/>
    <w:rsid w:val="00317912"/>
    <w:rsid w:val="00320E87"/>
    <w:rsid w:val="0032110B"/>
    <w:rsid w:val="0032117D"/>
    <w:rsid w:val="00321A0E"/>
    <w:rsid w:val="00321E67"/>
    <w:rsid w:val="0032211F"/>
    <w:rsid w:val="00322697"/>
    <w:rsid w:val="003230F1"/>
    <w:rsid w:val="0032441B"/>
    <w:rsid w:val="003244D1"/>
    <w:rsid w:val="00324CDB"/>
    <w:rsid w:val="00326021"/>
    <w:rsid w:val="0032651F"/>
    <w:rsid w:val="0032778A"/>
    <w:rsid w:val="003279E0"/>
    <w:rsid w:val="00330C5F"/>
    <w:rsid w:val="003324CE"/>
    <w:rsid w:val="003324E0"/>
    <w:rsid w:val="00332928"/>
    <w:rsid w:val="00332AA5"/>
    <w:rsid w:val="00332CD8"/>
    <w:rsid w:val="0033318D"/>
    <w:rsid w:val="0033463A"/>
    <w:rsid w:val="003350E5"/>
    <w:rsid w:val="003352BA"/>
    <w:rsid w:val="0033631B"/>
    <w:rsid w:val="00336454"/>
    <w:rsid w:val="00336875"/>
    <w:rsid w:val="00337988"/>
    <w:rsid w:val="003401DC"/>
    <w:rsid w:val="00340BF6"/>
    <w:rsid w:val="00340E06"/>
    <w:rsid w:val="00341121"/>
    <w:rsid w:val="00341B75"/>
    <w:rsid w:val="00341C5C"/>
    <w:rsid w:val="00342210"/>
    <w:rsid w:val="0034253F"/>
    <w:rsid w:val="00343040"/>
    <w:rsid w:val="00343C53"/>
    <w:rsid w:val="00344A1B"/>
    <w:rsid w:val="0034523B"/>
    <w:rsid w:val="003466AD"/>
    <w:rsid w:val="00347054"/>
    <w:rsid w:val="00347873"/>
    <w:rsid w:val="00347EB2"/>
    <w:rsid w:val="00350BDD"/>
    <w:rsid w:val="00350F38"/>
    <w:rsid w:val="0035163F"/>
    <w:rsid w:val="0035274B"/>
    <w:rsid w:val="003527CF"/>
    <w:rsid w:val="003536C1"/>
    <w:rsid w:val="00353A0B"/>
    <w:rsid w:val="00353F03"/>
    <w:rsid w:val="00353FBA"/>
    <w:rsid w:val="003548F1"/>
    <w:rsid w:val="0035635D"/>
    <w:rsid w:val="003563DC"/>
    <w:rsid w:val="00356899"/>
    <w:rsid w:val="00356BA0"/>
    <w:rsid w:val="0035760F"/>
    <w:rsid w:val="00357A4B"/>
    <w:rsid w:val="00357F2E"/>
    <w:rsid w:val="00360CD0"/>
    <w:rsid w:val="003613EC"/>
    <w:rsid w:val="00361C9E"/>
    <w:rsid w:val="00362544"/>
    <w:rsid w:val="00362568"/>
    <w:rsid w:val="00362738"/>
    <w:rsid w:val="00363F28"/>
    <w:rsid w:val="00364262"/>
    <w:rsid w:val="003645D7"/>
    <w:rsid w:val="0036497A"/>
    <w:rsid w:val="003649F1"/>
    <w:rsid w:val="00364AB7"/>
    <w:rsid w:val="00364F60"/>
    <w:rsid w:val="00366393"/>
    <w:rsid w:val="00366493"/>
    <w:rsid w:val="00366FA8"/>
    <w:rsid w:val="00367644"/>
    <w:rsid w:val="003678BD"/>
    <w:rsid w:val="00367B27"/>
    <w:rsid w:val="003707D3"/>
    <w:rsid w:val="003715BA"/>
    <w:rsid w:val="00372D8C"/>
    <w:rsid w:val="00373587"/>
    <w:rsid w:val="003735BE"/>
    <w:rsid w:val="003737F6"/>
    <w:rsid w:val="003739E3"/>
    <w:rsid w:val="00373DF7"/>
    <w:rsid w:val="003745C3"/>
    <w:rsid w:val="00374CB1"/>
    <w:rsid w:val="00375141"/>
    <w:rsid w:val="00375852"/>
    <w:rsid w:val="003760FD"/>
    <w:rsid w:val="00376525"/>
    <w:rsid w:val="0037698A"/>
    <w:rsid w:val="00377090"/>
    <w:rsid w:val="003801B7"/>
    <w:rsid w:val="003804A0"/>
    <w:rsid w:val="00380683"/>
    <w:rsid w:val="003807FC"/>
    <w:rsid w:val="00380E23"/>
    <w:rsid w:val="00380E2C"/>
    <w:rsid w:val="003810CA"/>
    <w:rsid w:val="00381465"/>
    <w:rsid w:val="003814E5"/>
    <w:rsid w:val="003819BD"/>
    <w:rsid w:val="00381B4C"/>
    <w:rsid w:val="00383123"/>
    <w:rsid w:val="003833A9"/>
    <w:rsid w:val="00383682"/>
    <w:rsid w:val="00383D93"/>
    <w:rsid w:val="00383DA1"/>
    <w:rsid w:val="00383DBB"/>
    <w:rsid w:val="0038404F"/>
    <w:rsid w:val="00384511"/>
    <w:rsid w:val="003845E3"/>
    <w:rsid w:val="00384909"/>
    <w:rsid w:val="0038501F"/>
    <w:rsid w:val="00385053"/>
    <w:rsid w:val="00385240"/>
    <w:rsid w:val="0038584C"/>
    <w:rsid w:val="00385BF6"/>
    <w:rsid w:val="00386A4B"/>
    <w:rsid w:val="003901EA"/>
    <w:rsid w:val="003905F3"/>
    <w:rsid w:val="003917CB"/>
    <w:rsid w:val="00391BA4"/>
    <w:rsid w:val="003926AA"/>
    <w:rsid w:val="003929F6"/>
    <w:rsid w:val="00393EB2"/>
    <w:rsid w:val="0039594E"/>
    <w:rsid w:val="00396C61"/>
    <w:rsid w:val="00396F39"/>
    <w:rsid w:val="003A004F"/>
    <w:rsid w:val="003A0682"/>
    <w:rsid w:val="003A073A"/>
    <w:rsid w:val="003A0DDC"/>
    <w:rsid w:val="003A15D1"/>
    <w:rsid w:val="003A1C0C"/>
    <w:rsid w:val="003A1CE2"/>
    <w:rsid w:val="003A1D35"/>
    <w:rsid w:val="003A24BF"/>
    <w:rsid w:val="003A2642"/>
    <w:rsid w:val="003A2800"/>
    <w:rsid w:val="003A30C5"/>
    <w:rsid w:val="003A312B"/>
    <w:rsid w:val="003A4085"/>
    <w:rsid w:val="003A4A87"/>
    <w:rsid w:val="003A4C43"/>
    <w:rsid w:val="003A4ECC"/>
    <w:rsid w:val="003A4F1C"/>
    <w:rsid w:val="003A5098"/>
    <w:rsid w:val="003A6CFB"/>
    <w:rsid w:val="003A71D6"/>
    <w:rsid w:val="003B02AC"/>
    <w:rsid w:val="003B06ED"/>
    <w:rsid w:val="003B07C4"/>
    <w:rsid w:val="003B0AB6"/>
    <w:rsid w:val="003B1138"/>
    <w:rsid w:val="003B1400"/>
    <w:rsid w:val="003B16A5"/>
    <w:rsid w:val="003B1CB1"/>
    <w:rsid w:val="003B27A7"/>
    <w:rsid w:val="003B2A07"/>
    <w:rsid w:val="003B2BCF"/>
    <w:rsid w:val="003B2EAD"/>
    <w:rsid w:val="003B3048"/>
    <w:rsid w:val="003B306E"/>
    <w:rsid w:val="003B360F"/>
    <w:rsid w:val="003B374F"/>
    <w:rsid w:val="003B3BF5"/>
    <w:rsid w:val="003B3F5C"/>
    <w:rsid w:val="003B6523"/>
    <w:rsid w:val="003B6E6A"/>
    <w:rsid w:val="003B713D"/>
    <w:rsid w:val="003B7DFB"/>
    <w:rsid w:val="003C05C0"/>
    <w:rsid w:val="003C0B9E"/>
    <w:rsid w:val="003C17B4"/>
    <w:rsid w:val="003C1904"/>
    <w:rsid w:val="003C1B8E"/>
    <w:rsid w:val="003C1CD5"/>
    <w:rsid w:val="003C1DE9"/>
    <w:rsid w:val="003C2DFE"/>
    <w:rsid w:val="003C3857"/>
    <w:rsid w:val="003C3D3D"/>
    <w:rsid w:val="003C4811"/>
    <w:rsid w:val="003C4C04"/>
    <w:rsid w:val="003C4CA3"/>
    <w:rsid w:val="003C4D7F"/>
    <w:rsid w:val="003C518F"/>
    <w:rsid w:val="003C5391"/>
    <w:rsid w:val="003C5B1C"/>
    <w:rsid w:val="003C5C24"/>
    <w:rsid w:val="003C5D67"/>
    <w:rsid w:val="003C6105"/>
    <w:rsid w:val="003C6E43"/>
    <w:rsid w:val="003C6E91"/>
    <w:rsid w:val="003C70CF"/>
    <w:rsid w:val="003C7222"/>
    <w:rsid w:val="003C7BB8"/>
    <w:rsid w:val="003C7D32"/>
    <w:rsid w:val="003D063A"/>
    <w:rsid w:val="003D0759"/>
    <w:rsid w:val="003D0916"/>
    <w:rsid w:val="003D103F"/>
    <w:rsid w:val="003D2184"/>
    <w:rsid w:val="003D28DD"/>
    <w:rsid w:val="003D2940"/>
    <w:rsid w:val="003D2C47"/>
    <w:rsid w:val="003D2EE8"/>
    <w:rsid w:val="003D2F71"/>
    <w:rsid w:val="003D3570"/>
    <w:rsid w:val="003D36E6"/>
    <w:rsid w:val="003D4124"/>
    <w:rsid w:val="003D4AAD"/>
    <w:rsid w:val="003D54FA"/>
    <w:rsid w:val="003D5B65"/>
    <w:rsid w:val="003D6541"/>
    <w:rsid w:val="003D66EB"/>
    <w:rsid w:val="003D6838"/>
    <w:rsid w:val="003D6907"/>
    <w:rsid w:val="003D6EE5"/>
    <w:rsid w:val="003D710C"/>
    <w:rsid w:val="003D716B"/>
    <w:rsid w:val="003D77DB"/>
    <w:rsid w:val="003E0222"/>
    <w:rsid w:val="003E0E5A"/>
    <w:rsid w:val="003E149A"/>
    <w:rsid w:val="003E1A36"/>
    <w:rsid w:val="003E1AF7"/>
    <w:rsid w:val="003E1CB3"/>
    <w:rsid w:val="003E22F9"/>
    <w:rsid w:val="003E24DD"/>
    <w:rsid w:val="003E316D"/>
    <w:rsid w:val="003E34C7"/>
    <w:rsid w:val="003E3DD4"/>
    <w:rsid w:val="003E3EF3"/>
    <w:rsid w:val="003E487C"/>
    <w:rsid w:val="003E4BE7"/>
    <w:rsid w:val="003E5ACF"/>
    <w:rsid w:val="003E5D3B"/>
    <w:rsid w:val="003E6276"/>
    <w:rsid w:val="003E705F"/>
    <w:rsid w:val="003E7A13"/>
    <w:rsid w:val="003E7A16"/>
    <w:rsid w:val="003E7A96"/>
    <w:rsid w:val="003E7C29"/>
    <w:rsid w:val="003F036A"/>
    <w:rsid w:val="003F06FD"/>
    <w:rsid w:val="003F0AD0"/>
    <w:rsid w:val="003F0BB2"/>
    <w:rsid w:val="003F0D9A"/>
    <w:rsid w:val="003F1460"/>
    <w:rsid w:val="003F1537"/>
    <w:rsid w:val="003F1645"/>
    <w:rsid w:val="003F18E2"/>
    <w:rsid w:val="003F2400"/>
    <w:rsid w:val="003F29F1"/>
    <w:rsid w:val="003F31F2"/>
    <w:rsid w:val="003F3B11"/>
    <w:rsid w:val="003F3B29"/>
    <w:rsid w:val="003F3C44"/>
    <w:rsid w:val="003F42E5"/>
    <w:rsid w:val="003F4612"/>
    <w:rsid w:val="003F53E4"/>
    <w:rsid w:val="003F5E14"/>
    <w:rsid w:val="003F62C6"/>
    <w:rsid w:val="003F6649"/>
    <w:rsid w:val="003F68E8"/>
    <w:rsid w:val="003F73B1"/>
    <w:rsid w:val="00400142"/>
    <w:rsid w:val="0040016B"/>
    <w:rsid w:val="00400745"/>
    <w:rsid w:val="00400971"/>
    <w:rsid w:val="00401172"/>
    <w:rsid w:val="004011D8"/>
    <w:rsid w:val="0040163E"/>
    <w:rsid w:val="00401A35"/>
    <w:rsid w:val="00401AF5"/>
    <w:rsid w:val="00401E89"/>
    <w:rsid w:val="00402D68"/>
    <w:rsid w:val="00402E2E"/>
    <w:rsid w:val="004037E8"/>
    <w:rsid w:val="00403F67"/>
    <w:rsid w:val="004040A8"/>
    <w:rsid w:val="004041C4"/>
    <w:rsid w:val="00404758"/>
    <w:rsid w:val="00404905"/>
    <w:rsid w:val="0040648F"/>
    <w:rsid w:val="00407C85"/>
    <w:rsid w:val="004102D6"/>
    <w:rsid w:val="004107D0"/>
    <w:rsid w:val="0041094B"/>
    <w:rsid w:val="004109D2"/>
    <w:rsid w:val="00410BE5"/>
    <w:rsid w:val="00410C28"/>
    <w:rsid w:val="00410D44"/>
    <w:rsid w:val="00411037"/>
    <w:rsid w:val="00411BE0"/>
    <w:rsid w:val="00411CE0"/>
    <w:rsid w:val="00411F19"/>
    <w:rsid w:val="00411FCD"/>
    <w:rsid w:val="004120C1"/>
    <w:rsid w:val="0041219E"/>
    <w:rsid w:val="00412DDE"/>
    <w:rsid w:val="004134B3"/>
    <w:rsid w:val="00413F7E"/>
    <w:rsid w:val="0041407D"/>
    <w:rsid w:val="00414EDB"/>
    <w:rsid w:val="004162C3"/>
    <w:rsid w:val="0041668A"/>
    <w:rsid w:val="00416EFC"/>
    <w:rsid w:val="00416F7B"/>
    <w:rsid w:val="0041701C"/>
    <w:rsid w:val="00420051"/>
    <w:rsid w:val="00420247"/>
    <w:rsid w:val="00420C31"/>
    <w:rsid w:val="00422350"/>
    <w:rsid w:val="00422985"/>
    <w:rsid w:val="00422F72"/>
    <w:rsid w:val="00423084"/>
    <w:rsid w:val="0042343D"/>
    <w:rsid w:val="0042414F"/>
    <w:rsid w:val="004242CA"/>
    <w:rsid w:val="004242F1"/>
    <w:rsid w:val="0042487B"/>
    <w:rsid w:val="004253A7"/>
    <w:rsid w:val="00425EF4"/>
    <w:rsid w:val="00426375"/>
    <w:rsid w:val="00426A9A"/>
    <w:rsid w:val="0042707A"/>
    <w:rsid w:val="0042747D"/>
    <w:rsid w:val="00427C49"/>
    <w:rsid w:val="004300A0"/>
    <w:rsid w:val="004303C3"/>
    <w:rsid w:val="00430CE9"/>
    <w:rsid w:val="00430DC6"/>
    <w:rsid w:val="004315EE"/>
    <w:rsid w:val="00431E13"/>
    <w:rsid w:val="004323CD"/>
    <w:rsid w:val="00432474"/>
    <w:rsid w:val="00432A6B"/>
    <w:rsid w:val="00432F7A"/>
    <w:rsid w:val="00433113"/>
    <w:rsid w:val="0043357A"/>
    <w:rsid w:val="00433D4C"/>
    <w:rsid w:val="00434B77"/>
    <w:rsid w:val="004352EB"/>
    <w:rsid w:val="0043544E"/>
    <w:rsid w:val="00435E0A"/>
    <w:rsid w:val="00436371"/>
    <w:rsid w:val="0043666E"/>
    <w:rsid w:val="00436A9F"/>
    <w:rsid w:val="004371BA"/>
    <w:rsid w:val="00437331"/>
    <w:rsid w:val="00440269"/>
    <w:rsid w:val="0044026A"/>
    <w:rsid w:val="004406DB"/>
    <w:rsid w:val="00441961"/>
    <w:rsid w:val="0044198C"/>
    <w:rsid w:val="00441EC5"/>
    <w:rsid w:val="00442447"/>
    <w:rsid w:val="00442A2C"/>
    <w:rsid w:val="00442A96"/>
    <w:rsid w:val="00442D34"/>
    <w:rsid w:val="00443150"/>
    <w:rsid w:val="00443177"/>
    <w:rsid w:val="0044398C"/>
    <w:rsid w:val="00443B1C"/>
    <w:rsid w:val="00443B5F"/>
    <w:rsid w:val="00443B72"/>
    <w:rsid w:val="00444678"/>
    <w:rsid w:val="00444831"/>
    <w:rsid w:val="00444916"/>
    <w:rsid w:val="00444983"/>
    <w:rsid w:val="0044550D"/>
    <w:rsid w:val="00446081"/>
    <w:rsid w:val="0044669D"/>
    <w:rsid w:val="0044724D"/>
    <w:rsid w:val="00447E14"/>
    <w:rsid w:val="0045024A"/>
    <w:rsid w:val="004509F6"/>
    <w:rsid w:val="00450F99"/>
    <w:rsid w:val="00451F36"/>
    <w:rsid w:val="00452165"/>
    <w:rsid w:val="004527EC"/>
    <w:rsid w:val="00452E98"/>
    <w:rsid w:val="00453394"/>
    <w:rsid w:val="0045381F"/>
    <w:rsid w:val="00453E85"/>
    <w:rsid w:val="00453FE3"/>
    <w:rsid w:val="00454ABC"/>
    <w:rsid w:val="00454CCC"/>
    <w:rsid w:val="00455023"/>
    <w:rsid w:val="00455190"/>
    <w:rsid w:val="00455328"/>
    <w:rsid w:val="00455B43"/>
    <w:rsid w:val="00457538"/>
    <w:rsid w:val="0045787F"/>
    <w:rsid w:val="00457CBC"/>
    <w:rsid w:val="00460590"/>
    <w:rsid w:val="00460981"/>
    <w:rsid w:val="00460D1A"/>
    <w:rsid w:val="00461689"/>
    <w:rsid w:val="00461B73"/>
    <w:rsid w:val="004620F3"/>
    <w:rsid w:val="00462619"/>
    <w:rsid w:val="00462EDF"/>
    <w:rsid w:val="00463C0A"/>
    <w:rsid w:val="00464520"/>
    <w:rsid w:val="00464F27"/>
    <w:rsid w:val="004652BA"/>
    <w:rsid w:val="00465374"/>
    <w:rsid w:val="00465704"/>
    <w:rsid w:val="004664A1"/>
    <w:rsid w:val="00466F11"/>
    <w:rsid w:val="00467AD4"/>
    <w:rsid w:val="00467FA8"/>
    <w:rsid w:val="0047059F"/>
    <w:rsid w:val="00470D55"/>
    <w:rsid w:val="00471092"/>
    <w:rsid w:val="00471B88"/>
    <w:rsid w:val="00471C7C"/>
    <w:rsid w:val="004725B8"/>
    <w:rsid w:val="0047268C"/>
    <w:rsid w:val="00472BA9"/>
    <w:rsid w:val="00473569"/>
    <w:rsid w:val="004739C0"/>
    <w:rsid w:val="00473E0E"/>
    <w:rsid w:val="00473FA1"/>
    <w:rsid w:val="004741A9"/>
    <w:rsid w:val="00474662"/>
    <w:rsid w:val="004748B4"/>
    <w:rsid w:val="00474A87"/>
    <w:rsid w:val="00474B67"/>
    <w:rsid w:val="00474CE1"/>
    <w:rsid w:val="00474DED"/>
    <w:rsid w:val="0047596F"/>
    <w:rsid w:val="00475A27"/>
    <w:rsid w:val="004762DD"/>
    <w:rsid w:val="004767FC"/>
    <w:rsid w:val="0047733E"/>
    <w:rsid w:val="0047737D"/>
    <w:rsid w:val="0048030E"/>
    <w:rsid w:val="00480639"/>
    <w:rsid w:val="0048071D"/>
    <w:rsid w:val="00480933"/>
    <w:rsid w:val="00480953"/>
    <w:rsid w:val="00480B01"/>
    <w:rsid w:val="00480BEB"/>
    <w:rsid w:val="00480E39"/>
    <w:rsid w:val="004814D7"/>
    <w:rsid w:val="004815C8"/>
    <w:rsid w:val="00481D33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11E"/>
    <w:rsid w:val="00485DB2"/>
    <w:rsid w:val="00485DEE"/>
    <w:rsid w:val="00485FA8"/>
    <w:rsid w:val="0048681D"/>
    <w:rsid w:val="00486F13"/>
    <w:rsid w:val="0048714D"/>
    <w:rsid w:val="0048715E"/>
    <w:rsid w:val="00487410"/>
    <w:rsid w:val="00487DEC"/>
    <w:rsid w:val="004906D0"/>
    <w:rsid w:val="00490AC4"/>
    <w:rsid w:val="00490AFE"/>
    <w:rsid w:val="00490B30"/>
    <w:rsid w:val="00490D20"/>
    <w:rsid w:val="004915A3"/>
    <w:rsid w:val="0049172B"/>
    <w:rsid w:val="0049255E"/>
    <w:rsid w:val="0049310E"/>
    <w:rsid w:val="004936FE"/>
    <w:rsid w:val="004948D4"/>
    <w:rsid w:val="004951C6"/>
    <w:rsid w:val="00495A9B"/>
    <w:rsid w:val="00495B32"/>
    <w:rsid w:val="00495CB3"/>
    <w:rsid w:val="00496655"/>
    <w:rsid w:val="004969C6"/>
    <w:rsid w:val="00496A12"/>
    <w:rsid w:val="00496DE9"/>
    <w:rsid w:val="004970C2"/>
    <w:rsid w:val="004A0045"/>
    <w:rsid w:val="004A01F1"/>
    <w:rsid w:val="004A0308"/>
    <w:rsid w:val="004A06F0"/>
    <w:rsid w:val="004A06FA"/>
    <w:rsid w:val="004A082A"/>
    <w:rsid w:val="004A0B1E"/>
    <w:rsid w:val="004A1621"/>
    <w:rsid w:val="004A1958"/>
    <w:rsid w:val="004A2815"/>
    <w:rsid w:val="004A2BD6"/>
    <w:rsid w:val="004A398A"/>
    <w:rsid w:val="004A39FC"/>
    <w:rsid w:val="004A4468"/>
    <w:rsid w:val="004A461B"/>
    <w:rsid w:val="004A73A8"/>
    <w:rsid w:val="004A7485"/>
    <w:rsid w:val="004A78FD"/>
    <w:rsid w:val="004B0AB6"/>
    <w:rsid w:val="004B0EEF"/>
    <w:rsid w:val="004B0F4B"/>
    <w:rsid w:val="004B119A"/>
    <w:rsid w:val="004B1C94"/>
    <w:rsid w:val="004B1EC1"/>
    <w:rsid w:val="004B20BC"/>
    <w:rsid w:val="004B2CE4"/>
    <w:rsid w:val="004B329D"/>
    <w:rsid w:val="004B3939"/>
    <w:rsid w:val="004B42D1"/>
    <w:rsid w:val="004B482A"/>
    <w:rsid w:val="004B49FD"/>
    <w:rsid w:val="004B4C95"/>
    <w:rsid w:val="004B4FE2"/>
    <w:rsid w:val="004B56F2"/>
    <w:rsid w:val="004B5B03"/>
    <w:rsid w:val="004B5BAB"/>
    <w:rsid w:val="004B6205"/>
    <w:rsid w:val="004B748A"/>
    <w:rsid w:val="004B7528"/>
    <w:rsid w:val="004B75B7"/>
    <w:rsid w:val="004B7F14"/>
    <w:rsid w:val="004C0356"/>
    <w:rsid w:val="004C1496"/>
    <w:rsid w:val="004C1618"/>
    <w:rsid w:val="004C16D7"/>
    <w:rsid w:val="004C1BE2"/>
    <w:rsid w:val="004C1D54"/>
    <w:rsid w:val="004C2243"/>
    <w:rsid w:val="004C2AA5"/>
    <w:rsid w:val="004C2AF8"/>
    <w:rsid w:val="004C353A"/>
    <w:rsid w:val="004C35DE"/>
    <w:rsid w:val="004C3904"/>
    <w:rsid w:val="004C3964"/>
    <w:rsid w:val="004C3DC3"/>
    <w:rsid w:val="004C4E81"/>
    <w:rsid w:val="004C5188"/>
    <w:rsid w:val="004C51F1"/>
    <w:rsid w:val="004C5806"/>
    <w:rsid w:val="004C600F"/>
    <w:rsid w:val="004C6CA9"/>
    <w:rsid w:val="004C6D19"/>
    <w:rsid w:val="004C7405"/>
    <w:rsid w:val="004D0420"/>
    <w:rsid w:val="004D0F63"/>
    <w:rsid w:val="004D0FE6"/>
    <w:rsid w:val="004D11BD"/>
    <w:rsid w:val="004D1AD3"/>
    <w:rsid w:val="004D218B"/>
    <w:rsid w:val="004D2466"/>
    <w:rsid w:val="004D2A8A"/>
    <w:rsid w:val="004D2DDB"/>
    <w:rsid w:val="004D39AA"/>
    <w:rsid w:val="004D4CFF"/>
    <w:rsid w:val="004D50F4"/>
    <w:rsid w:val="004D59A5"/>
    <w:rsid w:val="004D68F9"/>
    <w:rsid w:val="004D74BF"/>
    <w:rsid w:val="004D7ADC"/>
    <w:rsid w:val="004E01BB"/>
    <w:rsid w:val="004E01DA"/>
    <w:rsid w:val="004E0389"/>
    <w:rsid w:val="004E03CF"/>
    <w:rsid w:val="004E0E63"/>
    <w:rsid w:val="004E1161"/>
    <w:rsid w:val="004E11F3"/>
    <w:rsid w:val="004E143A"/>
    <w:rsid w:val="004E1D17"/>
    <w:rsid w:val="004E21B2"/>
    <w:rsid w:val="004E290D"/>
    <w:rsid w:val="004E2C5A"/>
    <w:rsid w:val="004E3244"/>
    <w:rsid w:val="004E3465"/>
    <w:rsid w:val="004E35E1"/>
    <w:rsid w:val="004E3B23"/>
    <w:rsid w:val="004E42CC"/>
    <w:rsid w:val="004E42DB"/>
    <w:rsid w:val="004E4516"/>
    <w:rsid w:val="004E45CE"/>
    <w:rsid w:val="004E49AB"/>
    <w:rsid w:val="004E537A"/>
    <w:rsid w:val="004E57C6"/>
    <w:rsid w:val="004E5C4A"/>
    <w:rsid w:val="004E5EA6"/>
    <w:rsid w:val="004E6E42"/>
    <w:rsid w:val="004E7520"/>
    <w:rsid w:val="004E775F"/>
    <w:rsid w:val="004F0400"/>
    <w:rsid w:val="004F11FA"/>
    <w:rsid w:val="004F1436"/>
    <w:rsid w:val="004F191F"/>
    <w:rsid w:val="004F1A59"/>
    <w:rsid w:val="004F1F01"/>
    <w:rsid w:val="004F2589"/>
    <w:rsid w:val="004F2922"/>
    <w:rsid w:val="004F3748"/>
    <w:rsid w:val="004F3C70"/>
    <w:rsid w:val="004F401E"/>
    <w:rsid w:val="004F49B2"/>
    <w:rsid w:val="004F4AAA"/>
    <w:rsid w:val="004F4CC9"/>
    <w:rsid w:val="004F5851"/>
    <w:rsid w:val="004F58B3"/>
    <w:rsid w:val="004F59E3"/>
    <w:rsid w:val="004F61F5"/>
    <w:rsid w:val="004F6D5F"/>
    <w:rsid w:val="004F6E92"/>
    <w:rsid w:val="004F7000"/>
    <w:rsid w:val="004F762E"/>
    <w:rsid w:val="00500308"/>
    <w:rsid w:val="005009D0"/>
    <w:rsid w:val="00501473"/>
    <w:rsid w:val="00502095"/>
    <w:rsid w:val="005020BE"/>
    <w:rsid w:val="00502BFE"/>
    <w:rsid w:val="00503432"/>
    <w:rsid w:val="005034B9"/>
    <w:rsid w:val="00503535"/>
    <w:rsid w:val="005039CC"/>
    <w:rsid w:val="00504CAE"/>
    <w:rsid w:val="00504F89"/>
    <w:rsid w:val="00504FEB"/>
    <w:rsid w:val="00505999"/>
    <w:rsid w:val="00506C4B"/>
    <w:rsid w:val="00506D39"/>
    <w:rsid w:val="0050703A"/>
    <w:rsid w:val="00507357"/>
    <w:rsid w:val="0050749F"/>
    <w:rsid w:val="005076BB"/>
    <w:rsid w:val="00507A5C"/>
    <w:rsid w:val="005104F9"/>
    <w:rsid w:val="005105B3"/>
    <w:rsid w:val="00510914"/>
    <w:rsid w:val="005118F8"/>
    <w:rsid w:val="00512179"/>
    <w:rsid w:val="00512942"/>
    <w:rsid w:val="005132FE"/>
    <w:rsid w:val="00513770"/>
    <w:rsid w:val="00513885"/>
    <w:rsid w:val="005146C3"/>
    <w:rsid w:val="00514756"/>
    <w:rsid w:val="00514D53"/>
    <w:rsid w:val="00514D73"/>
    <w:rsid w:val="00514DBB"/>
    <w:rsid w:val="00514E5C"/>
    <w:rsid w:val="005151D9"/>
    <w:rsid w:val="00515562"/>
    <w:rsid w:val="005155D6"/>
    <w:rsid w:val="0051580D"/>
    <w:rsid w:val="0051681B"/>
    <w:rsid w:val="00516993"/>
    <w:rsid w:val="00517C4A"/>
    <w:rsid w:val="005204C1"/>
    <w:rsid w:val="00521082"/>
    <w:rsid w:val="0052120D"/>
    <w:rsid w:val="0052122E"/>
    <w:rsid w:val="00521460"/>
    <w:rsid w:val="00521A50"/>
    <w:rsid w:val="00521EAD"/>
    <w:rsid w:val="00522870"/>
    <w:rsid w:val="00522F8F"/>
    <w:rsid w:val="005237E8"/>
    <w:rsid w:val="005246B1"/>
    <w:rsid w:val="00525A5B"/>
    <w:rsid w:val="00525E78"/>
    <w:rsid w:val="0052608E"/>
    <w:rsid w:val="00526C21"/>
    <w:rsid w:val="00526CC1"/>
    <w:rsid w:val="005276B7"/>
    <w:rsid w:val="0052777F"/>
    <w:rsid w:val="00527E8D"/>
    <w:rsid w:val="0053034A"/>
    <w:rsid w:val="005305EA"/>
    <w:rsid w:val="005306D1"/>
    <w:rsid w:val="00530F77"/>
    <w:rsid w:val="00533765"/>
    <w:rsid w:val="00533A38"/>
    <w:rsid w:val="00534436"/>
    <w:rsid w:val="00534A0D"/>
    <w:rsid w:val="00534FAF"/>
    <w:rsid w:val="005353F0"/>
    <w:rsid w:val="00535498"/>
    <w:rsid w:val="005356E6"/>
    <w:rsid w:val="00535B1D"/>
    <w:rsid w:val="005365AB"/>
    <w:rsid w:val="00537051"/>
    <w:rsid w:val="005370B3"/>
    <w:rsid w:val="005373CC"/>
    <w:rsid w:val="005376F2"/>
    <w:rsid w:val="00537C09"/>
    <w:rsid w:val="00537F52"/>
    <w:rsid w:val="0054057E"/>
    <w:rsid w:val="00540BE3"/>
    <w:rsid w:val="00540C7E"/>
    <w:rsid w:val="00540CE5"/>
    <w:rsid w:val="00541762"/>
    <w:rsid w:val="005418B7"/>
    <w:rsid w:val="00541DAE"/>
    <w:rsid w:val="005428A1"/>
    <w:rsid w:val="00542961"/>
    <w:rsid w:val="00542D85"/>
    <w:rsid w:val="00543905"/>
    <w:rsid w:val="005439A1"/>
    <w:rsid w:val="005440D1"/>
    <w:rsid w:val="00544887"/>
    <w:rsid w:val="00544C58"/>
    <w:rsid w:val="00544FCB"/>
    <w:rsid w:val="005453BE"/>
    <w:rsid w:val="005458D3"/>
    <w:rsid w:val="005461B8"/>
    <w:rsid w:val="0054676D"/>
    <w:rsid w:val="00547620"/>
    <w:rsid w:val="00550C81"/>
    <w:rsid w:val="00550C9D"/>
    <w:rsid w:val="00550FC2"/>
    <w:rsid w:val="0055128E"/>
    <w:rsid w:val="0055142B"/>
    <w:rsid w:val="0055149A"/>
    <w:rsid w:val="005514BF"/>
    <w:rsid w:val="00551546"/>
    <w:rsid w:val="005517F3"/>
    <w:rsid w:val="00551863"/>
    <w:rsid w:val="00552CAA"/>
    <w:rsid w:val="00553273"/>
    <w:rsid w:val="0055344D"/>
    <w:rsid w:val="005544B0"/>
    <w:rsid w:val="00554698"/>
    <w:rsid w:val="0055478F"/>
    <w:rsid w:val="0055506E"/>
    <w:rsid w:val="005551F7"/>
    <w:rsid w:val="005552C0"/>
    <w:rsid w:val="005568E9"/>
    <w:rsid w:val="005569B1"/>
    <w:rsid w:val="00556E5D"/>
    <w:rsid w:val="00556FE7"/>
    <w:rsid w:val="00557A7D"/>
    <w:rsid w:val="00560151"/>
    <w:rsid w:val="00560801"/>
    <w:rsid w:val="005613A2"/>
    <w:rsid w:val="00561467"/>
    <w:rsid w:val="00561870"/>
    <w:rsid w:val="005620D7"/>
    <w:rsid w:val="00562843"/>
    <w:rsid w:val="005634BD"/>
    <w:rsid w:val="00563781"/>
    <w:rsid w:val="00563D58"/>
    <w:rsid w:val="00564BA9"/>
    <w:rsid w:val="00564CE2"/>
    <w:rsid w:val="0056526A"/>
    <w:rsid w:val="00565333"/>
    <w:rsid w:val="005655DF"/>
    <w:rsid w:val="005659E7"/>
    <w:rsid w:val="00565AF0"/>
    <w:rsid w:val="00565D55"/>
    <w:rsid w:val="00566082"/>
    <w:rsid w:val="005677DD"/>
    <w:rsid w:val="005677DF"/>
    <w:rsid w:val="00567A75"/>
    <w:rsid w:val="0057083A"/>
    <w:rsid w:val="0057094C"/>
    <w:rsid w:val="00570CCA"/>
    <w:rsid w:val="00571884"/>
    <w:rsid w:val="005726F5"/>
    <w:rsid w:val="00572880"/>
    <w:rsid w:val="00572898"/>
    <w:rsid w:val="00572902"/>
    <w:rsid w:val="00572D5A"/>
    <w:rsid w:val="00573585"/>
    <w:rsid w:val="005740DE"/>
    <w:rsid w:val="00575005"/>
    <w:rsid w:val="00575663"/>
    <w:rsid w:val="00575A75"/>
    <w:rsid w:val="00575B95"/>
    <w:rsid w:val="00575B9B"/>
    <w:rsid w:val="00575E27"/>
    <w:rsid w:val="0057650D"/>
    <w:rsid w:val="00576E6E"/>
    <w:rsid w:val="0057703E"/>
    <w:rsid w:val="00577B04"/>
    <w:rsid w:val="005801A8"/>
    <w:rsid w:val="00580AD3"/>
    <w:rsid w:val="00580D82"/>
    <w:rsid w:val="00581896"/>
    <w:rsid w:val="00581D62"/>
    <w:rsid w:val="00582A55"/>
    <w:rsid w:val="00582BF8"/>
    <w:rsid w:val="00582C2D"/>
    <w:rsid w:val="0058338F"/>
    <w:rsid w:val="005833C2"/>
    <w:rsid w:val="005842EC"/>
    <w:rsid w:val="00584A96"/>
    <w:rsid w:val="00584B14"/>
    <w:rsid w:val="0058511B"/>
    <w:rsid w:val="00585171"/>
    <w:rsid w:val="0058527C"/>
    <w:rsid w:val="00585815"/>
    <w:rsid w:val="00586B4A"/>
    <w:rsid w:val="00586CF8"/>
    <w:rsid w:val="00587BCE"/>
    <w:rsid w:val="00587C38"/>
    <w:rsid w:val="00590148"/>
    <w:rsid w:val="00591C5A"/>
    <w:rsid w:val="00591EB2"/>
    <w:rsid w:val="0059241F"/>
    <w:rsid w:val="00592B27"/>
    <w:rsid w:val="00592D74"/>
    <w:rsid w:val="0059308E"/>
    <w:rsid w:val="00593222"/>
    <w:rsid w:val="00593843"/>
    <w:rsid w:val="005950AF"/>
    <w:rsid w:val="00596977"/>
    <w:rsid w:val="0059697F"/>
    <w:rsid w:val="005A01FB"/>
    <w:rsid w:val="005A02B9"/>
    <w:rsid w:val="005A06E0"/>
    <w:rsid w:val="005A0A5C"/>
    <w:rsid w:val="005A0BA9"/>
    <w:rsid w:val="005A1A4A"/>
    <w:rsid w:val="005A1DC2"/>
    <w:rsid w:val="005A2113"/>
    <w:rsid w:val="005A215F"/>
    <w:rsid w:val="005A22A1"/>
    <w:rsid w:val="005A3574"/>
    <w:rsid w:val="005A3FDA"/>
    <w:rsid w:val="005A4C48"/>
    <w:rsid w:val="005A57E4"/>
    <w:rsid w:val="005A5842"/>
    <w:rsid w:val="005A5BCD"/>
    <w:rsid w:val="005A6244"/>
    <w:rsid w:val="005A66C3"/>
    <w:rsid w:val="005A67CF"/>
    <w:rsid w:val="005A6BB0"/>
    <w:rsid w:val="005A75C4"/>
    <w:rsid w:val="005A79D8"/>
    <w:rsid w:val="005B0B61"/>
    <w:rsid w:val="005B2778"/>
    <w:rsid w:val="005B2C57"/>
    <w:rsid w:val="005B3584"/>
    <w:rsid w:val="005B383F"/>
    <w:rsid w:val="005B4372"/>
    <w:rsid w:val="005B4917"/>
    <w:rsid w:val="005B4E7B"/>
    <w:rsid w:val="005B50FA"/>
    <w:rsid w:val="005B5717"/>
    <w:rsid w:val="005B5FC2"/>
    <w:rsid w:val="005B70B1"/>
    <w:rsid w:val="005B7345"/>
    <w:rsid w:val="005B7488"/>
    <w:rsid w:val="005B782B"/>
    <w:rsid w:val="005C0314"/>
    <w:rsid w:val="005C0539"/>
    <w:rsid w:val="005C106F"/>
    <w:rsid w:val="005C1535"/>
    <w:rsid w:val="005C2DCD"/>
    <w:rsid w:val="005C37DA"/>
    <w:rsid w:val="005C37F3"/>
    <w:rsid w:val="005C39D2"/>
    <w:rsid w:val="005C488C"/>
    <w:rsid w:val="005C5465"/>
    <w:rsid w:val="005C5A4C"/>
    <w:rsid w:val="005C66C3"/>
    <w:rsid w:val="005C6E1C"/>
    <w:rsid w:val="005C6E8C"/>
    <w:rsid w:val="005C6FCB"/>
    <w:rsid w:val="005C7B03"/>
    <w:rsid w:val="005C7BA5"/>
    <w:rsid w:val="005D0569"/>
    <w:rsid w:val="005D10AB"/>
    <w:rsid w:val="005D13E5"/>
    <w:rsid w:val="005D15CA"/>
    <w:rsid w:val="005D1950"/>
    <w:rsid w:val="005D1F34"/>
    <w:rsid w:val="005D2306"/>
    <w:rsid w:val="005D2573"/>
    <w:rsid w:val="005D26FA"/>
    <w:rsid w:val="005D286B"/>
    <w:rsid w:val="005D33FF"/>
    <w:rsid w:val="005D36E6"/>
    <w:rsid w:val="005D3C2C"/>
    <w:rsid w:val="005D3FD0"/>
    <w:rsid w:val="005D4882"/>
    <w:rsid w:val="005D4CEA"/>
    <w:rsid w:val="005D4D5C"/>
    <w:rsid w:val="005D5D89"/>
    <w:rsid w:val="005D5D90"/>
    <w:rsid w:val="005D5DFC"/>
    <w:rsid w:val="005D6059"/>
    <w:rsid w:val="005D639B"/>
    <w:rsid w:val="005D68AD"/>
    <w:rsid w:val="005D69B0"/>
    <w:rsid w:val="005D702B"/>
    <w:rsid w:val="005D7266"/>
    <w:rsid w:val="005D7669"/>
    <w:rsid w:val="005D7D85"/>
    <w:rsid w:val="005E1838"/>
    <w:rsid w:val="005E1DEB"/>
    <w:rsid w:val="005E2413"/>
    <w:rsid w:val="005E25E0"/>
    <w:rsid w:val="005E2715"/>
    <w:rsid w:val="005E29C1"/>
    <w:rsid w:val="005E2C44"/>
    <w:rsid w:val="005E3493"/>
    <w:rsid w:val="005E390D"/>
    <w:rsid w:val="005E493D"/>
    <w:rsid w:val="005E4E74"/>
    <w:rsid w:val="005E51D2"/>
    <w:rsid w:val="005E53B3"/>
    <w:rsid w:val="005E57B7"/>
    <w:rsid w:val="005E5FA8"/>
    <w:rsid w:val="005E68D3"/>
    <w:rsid w:val="005E6BA2"/>
    <w:rsid w:val="005E6F86"/>
    <w:rsid w:val="005E72EE"/>
    <w:rsid w:val="005E7440"/>
    <w:rsid w:val="005E75F4"/>
    <w:rsid w:val="005F01AF"/>
    <w:rsid w:val="005F09C6"/>
    <w:rsid w:val="005F0AF6"/>
    <w:rsid w:val="005F112F"/>
    <w:rsid w:val="005F19AE"/>
    <w:rsid w:val="005F1C47"/>
    <w:rsid w:val="005F1DB6"/>
    <w:rsid w:val="005F2B62"/>
    <w:rsid w:val="005F2FE2"/>
    <w:rsid w:val="005F32C3"/>
    <w:rsid w:val="005F3A0F"/>
    <w:rsid w:val="005F40B5"/>
    <w:rsid w:val="005F446A"/>
    <w:rsid w:val="005F467B"/>
    <w:rsid w:val="005F4728"/>
    <w:rsid w:val="005F4821"/>
    <w:rsid w:val="005F48B1"/>
    <w:rsid w:val="005F509F"/>
    <w:rsid w:val="005F57E9"/>
    <w:rsid w:val="005F5A91"/>
    <w:rsid w:val="005F5E35"/>
    <w:rsid w:val="005F60A7"/>
    <w:rsid w:val="005F6A73"/>
    <w:rsid w:val="005F6B72"/>
    <w:rsid w:val="005F7500"/>
    <w:rsid w:val="005F758B"/>
    <w:rsid w:val="006003E1"/>
    <w:rsid w:val="00600409"/>
    <w:rsid w:val="00600DEE"/>
    <w:rsid w:val="00600EF9"/>
    <w:rsid w:val="00601005"/>
    <w:rsid w:val="0060112A"/>
    <w:rsid w:val="00601B32"/>
    <w:rsid w:val="00601CF5"/>
    <w:rsid w:val="0060215B"/>
    <w:rsid w:val="00602859"/>
    <w:rsid w:val="00602B8E"/>
    <w:rsid w:val="00602BA6"/>
    <w:rsid w:val="006030FE"/>
    <w:rsid w:val="006031BB"/>
    <w:rsid w:val="00603EC9"/>
    <w:rsid w:val="0060426B"/>
    <w:rsid w:val="006042DE"/>
    <w:rsid w:val="00604639"/>
    <w:rsid w:val="00604BAC"/>
    <w:rsid w:val="0060513D"/>
    <w:rsid w:val="00605408"/>
    <w:rsid w:val="00606022"/>
    <w:rsid w:val="006061CE"/>
    <w:rsid w:val="00606E42"/>
    <w:rsid w:val="00607835"/>
    <w:rsid w:val="00607BF2"/>
    <w:rsid w:val="00607ECA"/>
    <w:rsid w:val="00610135"/>
    <w:rsid w:val="0061114D"/>
    <w:rsid w:val="00611667"/>
    <w:rsid w:val="006125D5"/>
    <w:rsid w:val="00612661"/>
    <w:rsid w:val="00612DE4"/>
    <w:rsid w:val="00613AFE"/>
    <w:rsid w:val="00613B42"/>
    <w:rsid w:val="00614117"/>
    <w:rsid w:val="00614D9B"/>
    <w:rsid w:val="00614E1E"/>
    <w:rsid w:val="00614F7D"/>
    <w:rsid w:val="0061501D"/>
    <w:rsid w:val="00615F57"/>
    <w:rsid w:val="00616605"/>
    <w:rsid w:val="0061681D"/>
    <w:rsid w:val="00616C66"/>
    <w:rsid w:val="00616CAC"/>
    <w:rsid w:val="00616CBA"/>
    <w:rsid w:val="00616D0B"/>
    <w:rsid w:val="00616E51"/>
    <w:rsid w:val="00617384"/>
    <w:rsid w:val="00617643"/>
    <w:rsid w:val="006201CC"/>
    <w:rsid w:val="00621188"/>
    <w:rsid w:val="00621431"/>
    <w:rsid w:val="00621FE5"/>
    <w:rsid w:val="006223AF"/>
    <w:rsid w:val="0062244B"/>
    <w:rsid w:val="0062265B"/>
    <w:rsid w:val="00622C04"/>
    <w:rsid w:val="00623F19"/>
    <w:rsid w:val="00624819"/>
    <w:rsid w:val="00624C17"/>
    <w:rsid w:val="00624EC5"/>
    <w:rsid w:val="00625564"/>
    <w:rsid w:val="006257ED"/>
    <w:rsid w:val="00626E64"/>
    <w:rsid w:val="00627128"/>
    <w:rsid w:val="00627F33"/>
    <w:rsid w:val="00630479"/>
    <w:rsid w:val="00630824"/>
    <w:rsid w:val="00630B18"/>
    <w:rsid w:val="00631943"/>
    <w:rsid w:val="00632040"/>
    <w:rsid w:val="006328B0"/>
    <w:rsid w:val="00632A6F"/>
    <w:rsid w:val="006336F2"/>
    <w:rsid w:val="00633F9A"/>
    <w:rsid w:val="0063439C"/>
    <w:rsid w:val="00635038"/>
    <w:rsid w:val="00635290"/>
    <w:rsid w:val="006353FE"/>
    <w:rsid w:val="00635815"/>
    <w:rsid w:val="00635C5D"/>
    <w:rsid w:val="0063649F"/>
    <w:rsid w:val="00636F27"/>
    <w:rsid w:val="00637BB3"/>
    <w:rsid w:val="006408C9"/>
    <w:rsid w:val="006409D8"/>
    <w:rsid w:val="00640C01"/>
    <w:rsid w:val="0064151D"/>
    <w:rsid w:val="00641669"/>
    <w:rsid w:val="00641744"/>
    <w:rsid w:val="00641F2C"/>
    <w:rsid w:val="0064251E"/>
    <w:rsid w:val="00642578"/>
    <w:rsid w:val="0064384A"/>
    <w:rsid w:val="00643C44"/>
    <w:rsid w:val="006440AB"/>
    <w:rsid w:val="00644429"/>
    <w:rsid w:val="0064472F"/>
    <w:rsid w:val="00645485"/>
    <w:rsid w:val="006454A0"/>
    <w:rsid w:val="0064566C"/>
    <w:rsid w:val="0064607F"/>
    <w:rsid w:val="006461F6"/>
    <w:rsid w:val="006464D9"/>
    <w:rsid w:val="0064673C"/>
    <w:rsid w:val="006473BC"/>
    <w:rsid w:val="006479E9"/>
    <w:rsid w:val="00647E46"/>
    <w:rsid w:val="00650AEF"/>
    <w:rsid w:val="00651190"/>
    <w:rsid w:val="006512A1"/>
    <w:rsid w:val="00651523"/>
    <w:rsid w:val="00651837"/>
    <w:rsid w:val="00651892"/>
    <w:rsid w:val="00651A4B"/>
    <w:rsid w:val="00651B8F"/>
    <w:rsid w:val="00652555"/>
    <w:rsid w:val="00652581"/>
    <w:rsid w:val="006530BC"/>
    <w:rsid w:val="006535C9"/>
    <w:rsid w:val="006535F2"/>
    <w:rsid w:val="00654A9B"/>
    <w:rsid w:val="00655189"/>
    <w:rsid w:val="006552FD"/>
    <w:rsid w:val="00656CCB"/>
    <w:rsid w:val="00656E1B"/>
    <w:rsid w:val="006572CA"/>
    <w:rsid w:val="0065731B"/>
    <w:rsid w:val="00657C80"/>
    <w:rsid w:val="00660BBB"/>
    <w:rsid w:val="00660C5F"/>
    <w:rsid w:val="00661091"/>
    <w:rsid w:val="00661A04"/>
    <w:rsid w:val="00661BF5"/>
    <w:rsid w:val="00662DE9"/>
    <w:rsid w:val="00663AEB"/>
    <w:rsid w:val="00663D18"/>
    <w:rsid w:val="00663D21"/>
    <w:rsid w:val="00663FAB"/>
    <w:rsid w:val="006640A6"/>
    <w:rsid w:val="006663D5"/>
    <w:rsid w:val="00666425"/>
    <w:rsid w:val="00666C2D"/>
    <w:rsid w:val="00666D1D"/>
    <w:rsid w:val="00666DBC"/>
    <w:rsid w:val="00667010"/>
    <w:rsid w:val="00667188"/>
    <w:rsid w:val="00667285"/>
    <w:rsid w:val="00667483"/>
    <w:rsid w:val="006676E1"/>
    <w:rsid w:val="006677E8"/>
    <w:rsid w:val="00670498"/>
    <w:rsid w:val="0067096B"/>
    <w:rsid w:val="00670C6D"/>
    <w:rsid w:val="00670F20"/>
    <w:rsid w:val="00671EB8"/>
    <w:rsid w:val="0067220C"/>
    <w:rsid w:val="006724EF"/>
    <w:rsid w:val="006738C3"/>
    <w:rsid w:val="00674233"/>
    <w:rsid w:val="006746E3"/>
    <w:rsid w:val="00674920"/>
    <w:rsid w:val="00675EB0"/>
    <w:rsid w:val="00675FB0"/>
    <w:rsid w:val="0067659A"/>
    <w:rsid w:val="0067757A"/>
    <w:rsid w:val="00677D04"/>
    <w:rsid w:val="00677E4C"/>
    <w:rsid w:val="00681593"/>
    <w:rsid w:val="00681AC4"/>
    <w:rsid w:val="00681CE0"/>
    <w:rsid w:val="00681D80"/>
    <w:rsid w:val="006827EB"/>
    <w:rsid w:val="0068296F"/>
    <w:rsid w:val="00682981"/>
    <w:rsid w:val="00682C60"/>
    <w:rsid w:val="00683937"/>
    <w:rsid w:val="006850E9"/>
    <w:rsid w:val="006851E9"/>
    <w:rsid w:val="00685C36"/>
    <w:rsid w:val="00686133"/>
    <w:rsid w:val="00686896"/>
    <w:rsid w:val="00686D09"/>
    <w:rsid w:val="00686EC4"/>
    <w:rsid w:val="006879AF"/>
    <w:rsid w:val="00687B9C"/>
    <w:rsid w:val="00687F92"/>
    <w:rsid w:val="00690236"/>
    <w:rsid w:val="006907A4"/>
    <w:rsid w:val="00690901"/>
    <w:rsid w:val="00690DF0"/>
    <w:rsid w:val="00691350"/>
    <w:rsid w:val="00692D97"/>
    <w:rsid w:val="0069399F"/>
    <w:rsid w:val="00693C24"/>
    <w:rsid w:val="00694755"/>
    <w:rsid w:val="006948F1"/>
    <w:rsid w:val="0069497B"/>
    <w:rsid w:val="00694D79"/>
    <w:rsid w:val="00694E92"/>
    <w:rsid w:val="00695056"/>
    <w:rsid w:val="00695237"/>
    <w:rsid w:val="00695808"/>
    <w:rsid w:val="0069598A"/>
    <w:rsid w:val="00695BF6"/>
    <w:rsid w:val="00696791"/>
    <w:rsid w:val="00696F36"/>
    <w:rsid w:val="006A0792"/>
    <w:rsid w:val="006A0C8A"/>
    <w:rsid w:val="006A15DB"/>
    <w:rsid w:val="006A1707"/>
    <w:rsid w:val="006A1A8D"/>
    <w:rsid w:val="006A1F9C"/>
    <w:rsid w:val="006A2112"/>
    <w:rsid w:val="006A2808"/>
    <w:rsid w:val="006A2819"/>
    <w:rsid w:val="006A2FFE"/>
    <w:rsid w:val="006A477D"/>
    <w:rsid w:val="006A568E"/>
    <w:rsid w:val="006A6104"/>
    <w:rsid w:val="006A6A2F"/>
    <w:rsid w:val="006A6D08"/>
    <w:rsid w:val="006A709D"/>
    <w:rsid w:val="006A790F"/>
    <w:rsid w:val="006B1456"/>
    <w:rsid w:val="006B23E0"/>
    <w:rsid w:val="006B30C2"/>
    <w:rsid w:val="006B31EC"/>
    <w:rsid w:val="006B33C3"/>
    <w:rsid w:val="006B386D"/>
    <w:rsid w:val="006B4111"/>
    <w:rsid w:val="006B46FB"/>
    <w:rsid w:val="006B47B9"/>
    <w:rsid w:val="006B48A9"/>
    <w:rsid w:val="006B546C"/>
    <w:rsid w:val="006B5703"/>
    <w:rsid w:val="006B590C"/>
    <w:rsid w:val="006B642A"/>
    <w:rsid w:val="006B6898"/>
    <w:rsid w:val="006B6C9E"/>
    <w:rsid w:val="006B6D49"/>
    <w:rsid w:val="006B789E"/>
    <w:rsid w:val="006B799C"/>
    <w:rsid w:val="006C009A"/>
    <w:rsid w:val="006C0D06"/>
    <w:rsid w:val="006C0DA2"/>
    <w:rsid w:val="006C13FB"/>
    <w:rsid w:val="006C15E6"/>
    <w:rsid w:val="006C16B9"/>
    <w:rsid w:val="006C1D4D"/>
    <w:rsid w:val="006C2272"/>
    <w:rsid w:val="006C2932"/>
    <w:rsid w:val="006C2B34"/>
    <w:rsid w:val="006C2B36"/>
    <w:rsid w:val="006C3742"/>
    <w:rsid w:val="006C3854"/>
    <w:rsid w:val="006C3955"/>
    <w:rsid w:val="006C3F0D"/>
    <w:rsid w:val="006C467C"/>
    <w:rsid w:val="006C47E7"/>
    <w:rsid w:val="006C4D2B"/>
    <w:rsid w:val="006C58E5"/>
    <w:rsid w:val="006C60F5"/>
    <w:rsid w:val="006C65EE"/>
    <w:rsid w:val="006C6797"/>
    <w:rsid w:val="006C715A"/>
    <w:rsid w:val="006D01D3"/>
    <w:rsid w:val="006D01F7"/>
    <w:rsid w:val="006D0E96"/>
    <w:rsid w:val="006D1198"/>
    <w:rsid w:val="006D1C90"/>
    <w:rsid w:val="006D1FC7"/>
    <w:rsid w:val="006D21D1"/>
    <w:rsid w:val="006D2492"/>
    <w:rsid w:val="006D270B"/>
    <w:rsid w:val="006D2D88"/>
    <w:rsid w:val="006D306E"/>
    <w:rsid w:val="006D3A3A"/>
    <w:rsid w:val="006D3A6D"/>
    <w:rsid w:val="006D3DAD"/>
    <w:rsid w:val="006D3EFD"/>
    <w:rsid w:val="006D48E9"/>
    <w:rsid w:val="006D5237"/>
    <w:rsid w:val="006D5644"/>
    <w:rsid w:val="006D5730"/>
    <w:rsid w:val="006D633E"/>
    <w:rsid w:val="006D6BE3"/>
    <w:rsid w:val="006D6D87"/>
    <w:rsid w:val="006D70D0"/>
    <w:rsid w:val="006D789B"/>
    <w:rsid w:val="006D7A12"/>
    <w:rsid w:val="006E0C2C"/>
    <w:rsid w:val="006E0F73"/>
    <w:rsid w:val="006E1F56"/>
    <w:rsid w:val="006E21FB"/>
    <w:rsid w:val="006E2764"/>
    <w:rsid w:val="006E2773"/>
    <w:rsid w:val="006E2EB5"/>
    <w:rsid w:val="006E38ED"/>
    <w:rsid w:val="006E39ED"/>
    <w:rsid w:val="006E3F6B"/>
    <w:rsid w:val="006E3F87"/>
    <w:rsid w:val="006E4995"/>
    <w:rsid w:val="006E5328"/>
    <w:rsid w:val="006E599A"/>
    <w:rsid w:val="006E5D48"/>
    <w:rsid w:val="006E5F2A"/>
    <w:rsid w:val="006E601A"/>
    <w:rsid w:val="006E64C3"/>
    <w:rsid w:val="006E65E2"/>
    <w:rsid w:val="006E6FCA"/>
    <w:rsid w:val="006E70F8"/>
    <w:rsid w:val="006E73C4"/>
    <w:rsid w:val="006E78AB"/>
    <w:rsid w:val="006E7CDA"/>
    <w:rsid w:val="006E7F3B"/>
    <w:rsid w:val="006F0669"/>
    <w:rsid w:val="006F0764"/>
    <w:rsid w:val="006F092E"/>
    <w:rsid w:val="006F173E"/>
    <w:rsid w:val="006F2275"/>
    <w:rsid w:val="006F23D3"/>
    <w:rsid w:val="006F2AF3"/>
    <w:rsid w:val="006F2BB1"/>
    <w:rsid w:val="006F2C23"/>
    <w:rsid w:val="006F326D"/>
    <w:rsid w:val="006F3972"/>
    <w:rsid w:val="006F4A49"/>
    <w:rsid w:val="006F4C15"/>
    <w:rsid w:val="006F5388"/>
    <w:rsid w:val="006F540F"/>
    <w:rsid w:val="006F5D6C"/>
    <w:rsid w:val="006F5EBF"/>
    <w:rsid w:val="006F5F8B"/>
    <w:rsid w:val="006F6193"/>
    <w:rsid w:val="006F74F8"/>
    <w:rsid w:val="006F74F9"/>
    <w:rsid w:val="006F75DD"/>
    <w:rsid w:val="007006FC"/>
    <w:rsid w:val="00701C5B"/>
    <w:rsid w:val="007024B1"/>
    <w:rsid w:val="00703659"/>
    <w:rsid w:val="00703CF2"/>
    <w:rsid w:val="0070403C"/>
    <w:rsid w:val="0070411E"/>
    <w:rsid w:val="00704269"/>
    <w:rsid w:val="0070427F"/>
    <w:rsid w:val="00704D2F"/>
    <w:rsid w:val="00705424"/>
    <w:rsid w:val="007055E5"/>
    <w:rsid w:val="00706022"/>
    <w:rsid w:val="0070628F"/>
    <w:rsid w:val="00706710"/>
    <w:rsid w:val="007071F5"/>
    <w:rsid w:val="00707CC1"/>
    <w:rsid w:val="00710264"/>
    <w:rsid w:val="00710268"/>
    <w:rsid w:val="00710444"/>
    <w:rsid w:val="0071057C"/>
    <w:rsid w:val="00710AB7"/>
    <w:rsid w:val="00711447"/>
    <w:rsid w:val="0071176A"/>
    <w:rsid w:val="00711CD7"/>
    <w:rsid w:val="007120AE"/>
    <w:rsid w:val="007120F4"/>
    <w:rsid w:val="00712B09"/>
    <w:rsid w:val="00712E4E"/>
    <w:rsid w:val="0071326F"/>
    <w:rsid w:val="00713A42"/>
    <w:rsid w:val="00713B03"/>
    <w:rsid w:val="00713B40"/>
    <w:rsid w:val="00713DD7"/>
    <w:rsid w:val="00714068"/>
    <w:rsid w:val="00714355"/>
    <w:rsid w:val="00714BE8"/>
    <w:rsid w:val="00715772"/>
    <w:rsid w:val="00715D20"/>
    <w:rsid w:val="00715E91"/>
    <w:rsid w:val="00715F3C"/>
    <w:rsid w:val="00715F69"/>
    <w:rsid w:val="007165A0"/>
    <w:rsid w:val="0071673F"/>
    <w:rsid w:val="00716CD5"/>
    <w:rsid w:val="0071768C"/>
    <w:rsid w:val="00717770"/>
    <w:rsid w:val="007177A6"/>
    <w:rsid w:val="00717815"/>
    <w:rsid w:val="00717A21"/>
    <w:rsid w:val="00717E58"/>
    <w:rsid w:val="00720190"/>
    <w:rsid w:val="00720601"/>
    <w:rsid w:val="00720762"/>
    <w:rsid w:val="00720B33"/>
    <w:rsid w:val="00720F61"/>
    <w:rsid w:val="00720F7F"/>
    <w:rsid w:val="0072107C"/>
    <w:rsid w:val="00721424"/>
    <w:rsid w:val="00721B82"/>
    <w:rsid w:val="00721BBA"/>
    <w:rsid w:val="00721DCD"/>
    <w:rsid w:val="00721DF4"/>
    <w:rsid w:val="00721F6F"/>
    <w:rsid w:val="00721FFE"/>
    <w:rsid w:val="00722C93"/>
    <w:rsid w:val="007230E3"/>
    <w:rsid w:val="00723E83"/>
    <w:rsid w:val="00724112"/>
    <w:rsid w:val="00724636"/>
    <w:rsid w:val="00725237"/>
    <w:rsid w:val="007263B5"/>
    <w:rsid w:val="00726803"/>
    <w:rsid w:val="00726993"/>
    <w:rsid w:val="00726C22"/>
    <w:rsid w:val="00727328"/>
    <w:rsid w:val="00727E73"/>
    <w:rsid w:val="007313DF"/>
    <w:rsid w:val="00731510"/>
    <w:rsid w:val="007319D5"/>
    <w:rsid w:val="007322C9"/>
    <w:rsid w:val="00732D10"/>
    <w:rsid w:val="007331C7"/>
    <w:rsid w:val="00733BB9"/>
    <w:rsid w:val="00734345"/>
    <w:rsid w:val="007346E0"/>
    <w:rsid w:val="00734E3F"/>
    <w:rsid w:val="007352B6"/>
    <w:rsid w:val="00735465"/>
    <w:rsid w:val="007354CC"/>
    <w:rsid w:val="007359B7"/>
    <w:rsid w:val="00735B72"/>
    <w:rsid w:val="00735BD9"/>
    <w:rsid w:val="007362B9"/>
    <w:rsid w:val="007365DD"/>
    <w:rsid w:val="00737D6B"/>
    <w:rsid w:val="00737E04"/>
    <w:rsid w:val="00740A99"/>
    <w:rsid w:val="00740B2D"/>
    <w:rsid w:val="00740FE8"/>
    <w:rsid w:val="0074196E"/>
    <w:rsid w:val="0074238F"/>
    <w:rsid w:val="00742BE9"/>
    <w:rsid w:val="00742DE4"/>
    <w:rsid w:val="00743550"/>
    <w:rsid w:val="0074380F"/>
    <w:rsid w:val="00743B6A"/>
    <w:rsid w:val="00743DD2"/>
    <w:rsid w:val="0074418C"/>
    <w:rsid w:val="0074467A"/>
    <w:rsid w:val="00744952"/>
    <w:rsid w:val="00745545"/>
    <w:rsid w:val="00745F3E"/>
    <w:rsid w:val="00746068"/>
    <w:rsid w:val="007468AB"/>
    <w:rsid w:val="00746FD4"/>
    <w:rsid w:val="00747830"/>
    <w:rsid w:val="00747D14"/>
    <w:rsid w:val="00747ECF"/>
    <w:rsid w:val="0075027F"/>
    <w:rsid w:val="007502FA"/>
    <w:rsid w:val="0075180D"/>
    <w:rsid w:val="00751CE2"/>
    <w:rsid w:val="00751D9D"/>
    <w:rsid w:val="007526B0"/>
    <w:rsid w:val="00752C7C"/>
    <w:rsid w:val="00753659"/>
    <w:rsid w:val="007539C8"/>
    <w:rsid w:val="007544CE"/>
    <w:rsid w:val="007547E0"/>
    <w:rsid w:val="0075520C"/>
    <w:rsid w:val="00755C0C"/>
    <w:rsid w:val="0076004E"/>
    <w:rsid w:val="007607A4"/>
    <w:rsid w:val="00760FC6"/>
    <w:rsid w:val="007619A2"/>
    <w:rsid w:val="00762378"/>
    <w:rsid w:val="007634C8"/>
    <w:rsid w:val="00764266"/>
    <w:rsid w:val="00764659"/>
    <w:rsid w:val="007648DC"/>
    <w:rsid w:val="0076546F"/>
    <w:rsid w:val="00765674"/>
    <w:rsid w:val="00765685"/>
    <w:rsid w:val="007658AE"/>
    <w:rsid w:val="007658FD"/>
    <w:rsid w:val="0076591D"/>
    <w:rsid w:val="00765BF8"/>
    <w:rsid w:val="00765E55"/>
    <w:rsid w:val="007661DC"/>
    <w:rsid w:val="007663BB"/>
    <w:rsid w:val="00766CB7"/>
    <w:rsid w:val="007677A9"/>
    <w:rsid w:val="00767820"/>
    <w:rsid w:val="00770839"/>
    <w:rsid w:val="00770D0F"/>
    <w:rsid w:val="00770D5F"/>
    <w:rsid w:val="0077174D"/>
    <w:rsid w:val="007719C9"/>
    <w:rsid w:val="00771D02"/>
    <w:rsid w:val="00772047"/>
    <w:rsid w:val="0077233A"/>
    <w:rsid w:val="00772459"/>
    <w:rsid w:val="0077294C"/>
    <w:rsid w:val="00772A6D"/>
    <w:rsid w:val="00772E50"/>
    <w:rsid w:val="0077308A"/>
    <w:rsid w:val="0077313D"/>
    <w:rsid w:val="007736D7"/>
    <w:rsid w:val="00773B47"/>
    <w:rsid w:val="007744F1"/>
    <w:rsid w:val="0077487A"/>
    <w:rsid w:val="007748CE"/>
    <w:rsid w:val="00774F2E"/>
    <w:rsid w:val="00775486"/>
    <w:rsid w:val="00775726"/>
    <w:rsid w:val="00776328"/>
    <w:rsid w:val="00776E5F"/>
    <w:rsid w:val="00780437"/>
    <w:rsid w:val="007809CB"/>
    <w:rsid w:val="00780AC8"/>
    <w:rsid w:val="007817A5"/>
    <w:rsid w:val="00782036"/>
    <w:rsid w:val="00782254"/>
    <w:rsid w:val="007827DF"/>
    <w:rsid w:val="007829D9"/>
    <w:rsid w:val="0078320C"/>
    <w:rsid w:val="00783DD5"/>
    <w:rsid w:val="00784537"/>
    <w:rsid w:val="00784A06"/>
    <w:rsid w:val="00785940"/>
    <w:rsid w:val="00785FE5"/>
    <w:rsid w:val="0078668A"/>
    <w:rsid w:val="0079092B"/>
    <w:rsid w:val="00790AA4"/>
    <w:rsid w:val="0079108B"/>
    <w:rsid w:val="007919B5"/>
    <w:rsid w:val="00791CB9"/>
    <w:rsid w:val="00791F36"/>
    <w:rsid w:val="00792111"/>
    <w:rsid w:val="0079216E"/>
    <w:rsid w:val="00792342"/>
    <w:rsid w:val="007924AE"/>
    <w:rsid w:val="0079260A"/>
    <w:rsid w:val="00792870"/>
    <w:rsid w:val="00792C5F"/>
    <w:rsid w:val="00792FD5"/>
    <w:rsid w:val="00793201"/>
    <w:rsid w:val="007933AB"/>
    <w:rsid w:val="00793450"/>
    <w:rsid w:val="00794583"/>
    <w:rsid w:val="00794A01"/>
    <w:rsid w:val="00794F6E"/>
    <w:rsid w:val="00795CF9"/>
    <w:rsid w:val="00796520"/>
    <w:rsid w:val="00796A89"/>
    <w:rsid w:val="00796E91"/>
    <w:rsid w:val="0079732C"/>
    <w:rsid w:val="007976C5"/>
    <w:rsid w:val="00797756"/>
    <w:rsid w:val="007979D2"/>
    <w:rsid w:val="00797AA9"/>
    <w:rsid w:val="007A0B32"/>
    <w:rsid w:val="007A0C37"/>
    <w:rsid w:val="007A0EC7"/>
    <w:rsid w:val="007A2404"/>
    <w:rsid w:val="007A2765"/>
    <w:rsid w:val="007A27FB"/>
    <w:rsid w:val="007A2C36"/>
    <w:rsid w:val="007A2F3E"/>
    <w:rsid w:val="007A2F5B"/>
    <w:rsid w:val="007A3211"/>
    <w:rsid w:val="007A3D58"/>
    <w:rsid w:val="007A4075"/>
    <w:rsid w:val="007A442B"/>
    <w:rsid w:val="007A458A"/>
    <w:rsid w:val="007A4A08"/>
    <w:rsid w:val="007A4B0F"/>
    <w:rsid w:val="007A5C92"/>
    <w:rsid w:val="007A5D70"/>
    <w:rsid w:val="007A68CB"/>
    <w:rsid w:val="007A6D0A"/>
    <w:rsid w:val="007A70A5"/>
    <w:rsid w:val="007A750D"/>
    <w:rsid w:val="007B08D5"/>
    <w:rsid w:val="007B08FF"/>
    <w:rsid w:val="007B0F89"/>
    <w:rsid w:val="007B1545"/>
    <w:rsid w:val="007B2271"/>
    <w:rsid w:val="007B2612"/>
    <w:rsid w:val="007B2B4E"/>
    <w:rsid w:val="007B2D50"/>
    <w:rsid w:val="007B2D64"/>
    <w:rsid w:val="007B336B"/>
    <w:rsid w:val="007B351E"/>
    <w:rsid w:val="007B38D5"/>
    <w:rsid w:val="007B460A"/>
    <w:rsid w:val="007B4BFA"/>
    <w:rsid w:val="007B4E45"/>
    <w:rsid w:val="007B512A"/>
    <w:rsid w:val="007B540F"/>
    <w:rsid w:val="007B5CB6"/>
    <w:rsid w:val="007B61E5"/>
    <w:rsid w:val="007B6897"/>
    <w:rsid w:val="007B70A1"/>
    <w:rsid w:val="007B7655"/>
    <w:rsid w:val="007B7B20"/>
    <w:rsid w:val="007B7D0B"/>
    <w:rsid w:val="007B7E42"/>
    <w:rsid w:val="007B7EA1"/>
    <w:rsid w:val="007B7FC5"/>
    <w:rsid w:val="007C095C"/>
    <w:rsid w:val="007C0CEF"/>
    <w:rsid w:val="007C1584"/>
    <w:rsid w:val="007C19C1"/>
    <w:rsid w:val="007C19CC"/>
    <w:rsid w:val="007C1D68"/>
    <w:rsid w:val="007C2097"/>
    <w:rsid w:val="007C2536"/>
    <w:rsid w:val="007C6A33"/>
    <w:rsid w:val="007C6B30"/>
    <w:rsid w:val="007C6FC5"/>
    <w:rsid w:val="007C70BE"/>
    <w:rsid w:val="007C7C38"/>
    <w:rsid w:val="007D0925"/>
    <w:rsid w:val="007D0BEE"/>
    <w:rsid w:val="007D1002"/>
    <w:rsid w:val="007D102E"/>
    <w:rsid w:val="007D1118"/>
    <w:rsid w:val="007D1570"/>
    <w:rsid w:val="007D183C"/>
    <w:rsid w:val="007D3B00"/>
    <w:rsid w:val="007D3DDB"/>
    <w:rsid w:val="007D3EF3"/>
    <w:rsid w:val="007D4544"/>
    <w:rsid w:val="007D4FDF"/>
    <w:rsid w:val="007D55BE"/>
    <w:rsid w:val="007D5A25"/>
    <w:rsid w:val="007D5D98"/>
    <w:rsid w:val="007D6754"/>
    <w:rsid w:val="007D6781"/>
    <w:rsid w:val="007D6A07"/>
    <w:rsid w:val="007D6B49"/>
    <w:rsid w:val="007D6ECF"/>
    <w:rsid w:val="007D720E"/>
    <w:rsid w:val="007D792B"/>
    <w:rsid w:val="007E04AD"/>
    <w:rsid w:val="007E0D96"/>
    <w:rsid w:val="007E0F50"/>
    <w:rsid w:val="007E199B"/>
    <w:rsid w:val="007E1F3C"/>
    <w:rsid w:val="007E2EE1"/>
    <w:rsid w:val="007E2F3B"/>
    <w:rsid w:val="007E3638"/>
    <w:rsid w:val="007E375B"/>
    <w:rsid w:val="007E3CF9"/>
    <w:rsid w:val="007E3F5D"/>
    <w:rsid w:val="007E5AB2"/>
    <w:rsid w:val="007E6286"/>
    <w:rsid w:val="007E78D5"/>
    <w:rsid w:val="007E7B60"/>
    <w:rsid w:val="007F0872"/>
    <w:rsid w:val="007F087A"/>
    <w:rsid w:val="007F20F6"/>
    <w:rsid w:val="007F2F89"/>
    <w:rsid w:val="007F32B1"/>
    <w:rsid w:val="007F3DAB"/>
    <w:rsid w:val="007F4677"/>
    <w:rsid w:val="007F4A6D"/>
    <w:rsid w:val="007F4E11"/>
    <w:rsid w:val="007F63C8"/>
    <w:rsid w:val="007F7200"/>
    <w:rsid w:val="007F77A9"/>
    <w:rsid w:val="007F7C4C"/>
    <w:rsid w:val="007F7C71"/>
    <w:rsid w:val="008006AC"/>
    <w:rsid w:val="00800C5B"/>
    <w:rsid w:val="00801717"/>
    <w:rsid w:val="0080296D"/>
    <w:rsid w:val="008036C0"/>
    <w:rsid w:val="00803783"/>
    <w:rsid w:val="00803AC9"/>
    <w:rsid w:val="00803DB4"/>
    <w:rsid w:val="00803E15"/>
    <w:rsid w:val="00804120"/>
    <w:rsid w:val="00804F83"/>
    <w:rsid w:val="00805214"/>
    <w:rsid w:val="0080593B"/>
    <w:rsid w:val="00805A3F"/>
    <w:rsid w:val="008066FA"/>
    <w:rsid w:val="008066FB"/>
    <w:rsid w:val="00806A9C"/>
    <w:rsid w:val="00806FA1"/>
    <w:rsid w:val="00807E85"/>
    <w:rsid w:val="0081006D"/>
    <w:rsid w:val="00810476"/>
    <w:rsid w:val="00811341"/>
    <w:rsid w:val="008114B6"/>
    <w:rsid w:val="008116FD"/>
    <w:rsid w:val="0081170F"/>
    <w:rsid w:val="0081182E"/>
    <w:rsid w:val="00811863"/>
    <w:rsid w:val="00811971"/>
    <w:rsid w:val="00811A87"/>
    <w:rsid w:val="00811C32"/>
    <w:rsid w:val="0081200C"/>
    <w:rsid w:val="008120CC"/>
    <w:rsid w:val="008125D5"/>
    <w:rsid w:val="0081307E"/>
    <w:rsid w:val="008136B4"/>
    <w:rsid w:val="00814367"/>
    <w:rsid w:val="008143C6"/>
    <w:rsid w:val="00814973"/>
    <w:rsid w:val="00814B1D"/>
    <w:rsid w:val="00814B85"/>
    <w:rsid w:val="008150D9"/>
    <w:rsid w:val="008153BC"/>
    <w:rsid w:val="008206E2"/>
    <w:rsid w:val="00820A79"/>
    <w:rsid w:val="0082193C"/>
    <w:rsid w:val="00821C89"/>
    <w:rsid w:val="00821E25"/>
    <w:rsid w:val="00822010"/>
    <w:rsid w:val="008225B3"/>
    <w:rsid w:val="00822602"/>
    <w:rsid w:val="008231B8"/>
    <w:rsid w:val="00823EC0"/>
    <w:rsid w:val="0082443E"/>
    <w:rsid w:val="00824579"/>
    <w:rsid w:val="0082512F"/>
    <w:rsid w:val="00825765"/>
    <w:rsid w:val="008257C6"/>
    <w:rsid w:val="00825F9F"/>
    <w:rsid w:val="008269E1"/>
    <w:rsid w:val="00826BD9"/>
    <w:rsid w:val="00827950"/>
    <w:rsid w:val="008279FA"/>
    <w:rsid w:val="00830210"/>
    <w:rsid w:val="008302B3"/>
    <w:rsid w:val="0083046E"/>
    <w:rsid w:val="00830614"/>
    <w:rsid w:val="00830771"/>
    <w:rsid w:val="00830921"/>
    <w:rsid w:val="00830C61"/>
    <w:rsid w:val="00831D41"/>
    <w:rsid w:val="00832320"/>
    <w:rsid w:val="00832512"/>
    <w:rsid w:val="008331D2"/>
    <w:rsid w:val="00833C77"/>
    <w:rsid w:val="0083409D"/>
    <w:rsid w:val="008342E4"/>
    <w:rsid w:val="0083492C"/>
    <w:rsid w:val="00834D86"/>
    <w:rsid w:val="008352C9"/>
    <w:rsid w:val="00835713"/>
    <w:rsid w:val="008368DF"/>
    <w:rsid w:val="00836B28"/>
    <w:rsid w:val="00836BE7"/>
    <w:rsid w:val="00836ECA"/>
    <w:rsid w:val="00837400"/>
    <w:rsid w:val="00840667"/>
    <w:rsid w:val="0084087A"/>
    <w:rsid w:val="00840C34"/>
    <w:rsid w:val="008411FB"/>
    <w:rsid w:val="00841533"/>
    <w:rsid w:val="00841859"/>
    <w:rsid w:val="008419BD"/>
    <w:rsid w:val="00841F75"/>
    <w:rsid w:val="008424FE"/>
    <w:rsid w:val="0084265C"/>
    <w:rsid w:val="00842F7C"/>
    <w:rsid w:val="008430C1"/>
    <w:rsid w:val="008438AD"/>
    <w:rsid w:val="00843928"/>
    <w:rsid w:val="0084398B"/>
    <w:rsid w:val="00843A07"/>
    <w:rsid w:val="00843B34"/>
    <w:rsid w:val="00843C17"/>
    <w:rsid w:val="008440C5"/>
    <w:rsid w:val="008441D4"/>
    <w:rsid w:val="008446B5"/>
    <w:rsid w:val="00844BA6"/>
    <w:rsid w:val="008453C8"/>
    <w:rsid w:val="00845699"/>
    <w:rsid w:val="00845917"/>
    <w:rsid w:val="00845D6D"/>
    <w:rsid w:val="00846331"/>
    <w:rsid w:val="008467E1"/>
    <w:rsid w:val="00846B44"/>
    <w:rsid w:val="0084737B"/>
    <w:rsid w:val="0085074D"/>
    <w:rsid w:val="00850857"/>
    <w:rsid w:val="00850D1A"/>
    <w:rsid w:val="00851657"/>
    <w:rsid w:val="00851A5F"/>
    <w:rsid w:val="00851EBE"/>
    <w:rsid w:val="008527ED"/>
    <w:rsid w:val="00852EAD"/>
    <w:rsid w:val="00852FD4"/>
    <w:rsid w:val="00853694"/>
    <w:rsid w:val="00853977"/>
    <w:rsid w:val="00853ACF"/>
    <w:rsid w:val="00853B65"/>
    <w:rsid w:val="00853B79"/>
    <w:rsid w:val="00853FA1"/>
    <w:rsid w:val="008544CB"/>
    <w:rsid w:val="008547BB"/>
    <w:rsid w:val="00855141"/>
    <w:rsid w:val="0085516D"/>
    <w:rsid w:val="0085523B"/>
    <w:rsid w:val="00855297"/>
    <w:rsid w:val="0085547D"/>
    <w:rsid w:val="00855748"/>
    <w:rsid w:val="00856BAA"/>
    <w:rsid w:val="008574D6"/>
    <w:rsid w:val="0085771D"/>
    <w:rsid w:val="00860500"/>
    <w:rsid w:val="00860B95"/>
    <w:rsid w:val="0086103D"/>
    <w:rsid w:val="0086143C"/>
    <w:rsid w:val="00861562"/>
    <w:rsid w:val="00861586"/>
    <w:rsid w:val="00861E73"/>
    <w:rsid w:val="008623F3"/>
    <w:rsid w:val="008626E7"/>
    <w:rsid w:val="008629CE"/>
    <w:rsid w:val="00862D95"/>
    <w:rsid w:val="00862F3D"/>
    <w:rsid w:val="00862FBF"/>
    <w:rsid w:val="008634D8"/>
    <w:rsid w:val="00863974"/>
    <w:rsid w:val="008642A7"/>
    <w:rsid w:val="00865313"/>
    <w:rsid w:val="008653EB"/>
    <w:rsid w:val="00865780"/>
    <w:rsid w:val="0086588E"/>
    <w:rsid w:val="0086588F"/>
    <w:rsid w:val="00866091"/>
    <w:rsid w:val="008660DA"/>
    <w:rsid w:val="008666D1"/>
    <w:rsid w:val="00866812"/>
    <w:rsid w:val="00866C7D"/>
    <w:rsid w:val="00866CC5"/>
    <w:rsid w:val="0086789B"/>
    <w:rsid w:val="00870510"/>
    <w:rsid w:val="0087076B"/>
    <w:rsid w:val="008709BE"/>
    <w:rsid w:val="00870EE7"/>
    <w:rsid w:val="008714BC"/>
    <w:rsid w:val="008717DD"/>
    <w:rsid w:val="00871AC5"/>
    <w:rsid w:val="00872CED"/>
    <w:rsid w:val="008734DF"/>
    <w:rsid w:val="0087365F"/>
    <w:rsid w:val="008741D6"/>
    <w:rsid w:val="0087433F"/>
    <w:rsid w:val="00874842"/>
    <w:rsid w:val="008751B7"/>
    <w:rsid w:val="008762DC"/>
    <w:rsid w:val="00876B28"/>
    <w:rsid w:val="00876CFA"/>
    <w:rsid w:val="00877B2A"/>
    <w:rsid w:val="008816EE"/>
    <w:rsid w:val="0088211D"/>
    <w:rsid w:val="0088217E"/>
    <w:rsid w:val="008822A3"/>
    <w:rsid w:val="008828BE"/>
    <w:rsid w:val="00882BBE"/>
    <w:rsid w:val="00882CB0"/>
    <w:rsid w:val="00882DBF"/>
    <w:rsid w:val="008832D6"/>
    <w:rsid w:val="00883843"/>
    <w:rsid w:val="0088392B"/>
    <w:rsid w:val="00883A23"/>
    <w:rsid w:val="00883DD1"/>
    <w:rsid w:val="00884CD6"/>
    <w:rsid w:val="00884EFB"/>
    <w:rsid w:val="008853DC"/>
    <w:rsid w:val="00885592"/>
    <w:rsid w:val="00885889"/>
    <w:rsid w:val="0088696D"/>
    <w:rsid w:val="00886A6A"/>
    <w:rsid w:val="00886EE0"/>
    <w:rsid w:val="00886FAD"/>
    <w:rsid w:val="008877EA"/>
    <w:rsid w:val="0088781B"/>
    <w:rsid w:val="00887858"/>
    <w:rsid w:val="00890655"/>
    <w:rsid w:val="008909EE"/>
    <w:rsid w:val="00891363"/>
    <w:rsid w:val="00891368"/>
    <w:rsid w:val="0089211F"/>
    <w:rsid w:val="008922A1"/>
    <w:rsid w:val="00892AED"/>
    <w:rsid w:val="00892FBD"/>
    <w:rsid w:val="00893671"/>
    <w:rsid w:val="008939D1"/>
    <w:rsid w:val="00893A53"/>
    <w:rsid w:val="00894795"/>
    <w:rsid w:val="00894B9D"/>
    <w:rsid w:val="0089560E"/>
    <w:rsid w:val="00896326"/>
    <w:rsid w:val="0089641E"/>
    <w:rsid w:val="0089689B"/>
    <w:rsid w:val="00896A07"/>
    <w:rsid w:val="00897825"/>
    <w:rsid w:val="00897BC8"/>
    <w:rsid w:val="00897C43"/>
    <w:rsid w:val="00897CED"/>
    <w:rsid w:val="008A09E5"/>
    <w:rsid w:val="008A0DE8"/>
    <w:rsid w:val="008A129D"/>
    <w:rsid w:val="008A14AD"/>
    <w:rsid w:val="008A16AF"/>
    <w:rsid w:val="008A1791"/>
    <w:rsid w:val="008A27AC"/>
    <w:rsid w:val="008A2E55"/>
    <w:rsid w:val="008A3214"/>
    <w:rsid w:val="008A36E3"/>
    <w:rsid w:val="008A38AE"/>
    <w:rsid w:val="008A42D9"/>
    <w:rsid w:val="008A4AF8"/>
    <w:rsid w:val="008A5A71"/>
    <w:rsid w:val="008A5C6D"/>
    <w:rsid w:val="008A5EC4"/>
    <w:rsid w:val="008A6112"/>
    <w:rsid w:val="008A619C"/>
    <w:rsid w:val="008A61BF"/>
    <w:rsid w:val="008A624B"/>
    <w:rsid w:val="008A6579"/>
    <w:rsid w:val="008A66C8"/>
    <w:rsid w:val="008A7459"/>
    <w:rsid w:val="008A7566"/>
    <w:rsid w:val="008A7595"/>
    <w:rsid w:val="008A7668"/>
    <w:rsid w:val="008A7700"/>
    <w:rsid w:val="008B00E0"/>
    <w:rsid w:val="008B0B0F"/>
    <w:rsid w:val="008B0E8E"/>
    <w:rsid w:val="008B10C2"/>
    <w:rsid w:val="008B11F8"/>
    <w:rsid w:val="008B1ABE"/>
    <w:rsid w:val="008B25D5"/>
    <w:rsid w:val="008B382E"/>
    <w:rsid w:val="008B3CE0"/>
    <w:rsid w:val="008B3D62"/>
    <w:rsid w:val="008B4878"/>
    <w:rsid w:val="008B48D4"/>
    <w:rsid w:val="008B4919"/>
    <w:rsid w:val="008B5B2A"/>
    <w:rsid w:val="008B5BFF"/>
    <w:rsid w:val="008B69F9"/>
    <w:rsid w:val="008B6C39"/>
    <w:rsid w:val="008B6F14"/>
    <w:rsid w:val="008B743C"/>
    <w:rsid w:val="008B78B1"/>
    <w:rsid w:val="008C0142"/>
    <w:rsid w:val="008C02F2"/>
    <w:rsid w:val="008C06DF"/>
    <w:rsid w:val="008C0960"/>
    <w:rsid w:val="008C1254"/>
    <w:rsid w:val="008C1A5B"/>
    <w:rsid w:val="008C25E4"/>
    <w:rsid w:val="008C33E4"/>
    <w:rsid w:val="008C3619"/>
    <w:rsid w:val="008C3809"/>
    <w:rsid w:val="008C3935"/>
    <w:rsid w:val="008C3943"/>
    <w:rsid w:val="008C3990"/>
    <w:rsid w:val="008C3AF1"/>
    <w:rsid w:val="008C4115"/>
    <w:rsid w:val="008C4545"/>
    <w:rsid w:val="008C46E3"/>
    <w:rsid w:val="008C49CA"/>
    <w:rsid w:val="008C49FA"/>
    <w:rsid w:val="008C4F28"/>
    <w:rsid w:val="008C53EE"/>
    <w:rsid w:val="008C543F"/>
    <w:rsid w:val="008C5E9C"/>
    <w:rsid w:val="008C6154"/>
    <w:rsid w:val="008C6AC0"/>
    <w:rsid w:val="008C6EF4"/>
    <w:rsid w:val="008C7124"/>
    <w:rsid w:val="008C762E"/>
    <w:rsid w:val="008C783A"/>
    <w:rsid w:val="008C7CF3"/>
    <w:rsid w:val="008D025C"/>
    <w:rsid w:val="008D0B9C"/>
    <w:rsid w:val="008D0F70"/>
    <w:rsid w:val="008D10E4"/>
    <w:rsid w:val="008D1F1F"/>
    <w:rsid w:val="008D2387"/>
    <w:rsid w:val="008D2747"/>
    <w:rsid w:val="008D2EC5"/>
    <w:rsid w:val="008D2FDE"/>
    <w:rsid w:val="008D38C5"/>
    <w:rsid w:val="008D3B86"/>
    <w:rsid w:val="008D3BDC"/>
    <w:rsid w:val="008D3C52"/>
    <w:rsid w:val="008D445D"/>
    <w:rsid w:val="008D4AF7"/>
    <w:rsid w:val="008D4BF0"/>
    <w:rsid w:val="008D5068"/>
    <w:rsid w:val="008D5613"/>
    <w:rsid w:val="008D6570"/>
    <w:rsid w:val="008D67D1"/>
    <w:rsid w:val="008D6B20"/>
    <w:rsid w:val="008D6F8E"/>
    <w:rsid w:val="008D7124"/>
    <w:rsid w:val="008D7305"/>
    <w:rsid w:val="008D73B8"/>
    <w:rsid w:val="008D73C7"/>
    <w:rsid w:val="008D7C17"/>
    <w:rsid w:val="008D7C88"/>
    <w:rsid w:val="008D7F04"/>
    <w:rsid w:val="008D7F8C"/>
    <w:rsid w:val="008E00F9"/>
    <w:rsid w:val="008E04A9"/>
    <w:rsid w:val="008E071A"/>
    <w:rsid w:val="008E0D80"/>
    <w:rsid w:val="008E1D8C"/>
    <w:rsid w:val="008E1E90"/>
    <w:rsid w:val="008E2382"/>
    <w:rsid w:val="008E28E4"/>
    <w:rsid w:val="008E36D6"/>
    <w:rsid w:val="008E3958"/>
    <w:rsid w:val="008E3C70"/>
    <w:rsid w:val="008E4068"/>
    <w:rsid w:val="008E4C3A"/>
    <w:rsid w:val="008E5027"/>
    <w:rsid w:val="008E5147"/>
    <w:rsid w:val="008E5386"/>
    <w:rsid w:val="008E565C"/>
    <w:rsid w:val="008E5A63"/>
    <w:rsid w:val="008E60B5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B7E"/>
    <w:rsid w:val="008F2C14"/>
    <w:rsid w:val="008F33F6"/>
    <w:rsid w:val="008F3604"/>
    <w:rsid w:val="008F4C3E"/>
    <w:rsid w:val="008F549F"/>
    <w:rsid w:val="008F572F"/>
    <w:rsid w:val="008F5953"/>
    <w:rsid w:val="008F5B08"/>
    <w:rsid w:val="008F686C"/>
    <w:rsid w:val="008F6F75"/>
    <w:rsid w:val="008F791D"/>
    <w:rsid w:val="008F7D17"/>
    <w:rsid w:val="009001C6"/>
    <w:rsid w:val="0090021A"/>
    <w:rsid w:val="00901303"/>
    <w:rsid w:val="0090193B"/>
    <w:rsid w:val="00901E8E"/>
    <w:rsid w:val="009026A4"/>
    <w:rsid w:val="00902CC2"/>
    <w:rsid w:val="00903682"/>
    <w:rsid w:val="00903B46"/>
    <w:rsid w:val="00903E00"/>
    <w:rsid w:val="00903E19"/>
    <w:rsid w:val="0090501B"/>
    <w:rsid w:val="009051DC"/>
    <w:rsid w:val="00905803"/>
    <w:rsid w:val="009058E6"/>
    <w:rsid w:val="00906F20"/>
    <w:rsid w:val="009078C7"/>
    <w:rsid w:val="00911B81"/>
    <w:rsid w:val="009120D8"/>
    <w:rsid w:val="00912803"/>
    <w:rsid w:val="009132E2"/>
    <w:rsid w:val="009133FE"/>
    <w:rsid w:val="009138F4"/>
    <w:rsid w:val="0091390D"/>
    <w:rsid w:val="00914C81"/>
    <w:rsid w:val="00915F9C"/>
    <w:rsid w:val="009161D4"/>
    <w:rsid w:val="00916583"/>
    <w:rsid w:val="009176E4"/>
    <w:rsid w:val="00920482"/>
    <w:rsid w:val="00921D9A"/>
    <w:rsid w:val="00922084"/>
    <w:rsid w:val="00922DE3"/>
    <w:rsid w:val="0092317E"/>
    <w:rsid w:val="00923192"/>
    <w:rsid w:val="00923296"/>
    <w:rsid w:val="009233C5"/>
    <w:rsid w:val="0092419C"/>
    <w:rsid w:val="009242AB"/>
    <w:rsid w:val="0092453D"/>
    <w:rsid w:val="00924665"/>
    <w:rsid w:val="009246FF"/>
    <w:rsid w:val="009249FB"/>
    <w:rsid w:val="00924BC8"/>
    <w:rsid w:val="0092512A"/>
    <w:rsid w:val="0092584A"/>
    <w:rsid w:val="00925C20"/>
    <w:rsid w:val="00925FC5"/>
    <w:rsid w:val="00927534"/>
    <w:rsid w:val="00927D2A"/>
    <w:rsid w:val="009305F6"/>
    <w:rsid w:val="00931539"/>
    <w:rsid w:val="009323D1"/>
    <w:rsid w:val="00932465"/>
    <w:rsid w:val="0093279D"/>
    <w:rsid w:val="00932845"/>
    <w:rsid w:val="0093290D"/>
    <w:rsid w:val="009337E2"/>
    <w:rsid w:val="00933BF9"/>
    <w:rsid w:val="00933EC9"/>
    <w:rsid w:val="0093465F"/>
    <w:rsid w:val="009348D9"/>
    <w:rsid w:val="00934A3F"/>
    <w:rsid w:val="00934C28"/>
    <w:rsid w:val="00935169"/>
    <w:rsid w:val="00935847"/>
    <w:rsid w:val="00935BA2"/>
    <w:rsid w:val="00935CB5"/>
    <w:rsid w:val="00935F46"/>
    <w:rsid w:val="00935F80"/>
    <w:rsid w:val="00936062"/>
    <w:rsid w:val="00936426"/>
    <w:rsid w:val="00936A6C"/>
    <w:rsid w:val="00936CB1"/>
    <w:rsid w:val="0093736D"/>
    <w:rsid w:val="00940507"/>
    <w:rsid w:val="00940C82"/>
    <w:rsid w:val="00940EA4"/>
    <w:rsid w:val="009410CE"/>
    <w:rsid w:val="00941AE4"/>
    <w:rsid w:val="00941C8B"/>
    <w:rsid w:val="009428B4"/>
    <w:rsid w:val="00942A89"/>
    <w:rsid w:val="009430FF"/>
    <w:rsid w:val="00943F8B"/>
    <w:rsid w:val="00944039"/>
    <w:rsid w:val="00944B73"/>
    <w:rsid w:val="009454E0"/>
    <w:rsid w:val="00945589"/>
    <w:rsid w:val="00945761"/>
    <w:rsid w:val="00945BED"/>
    <w:rsid w:val="00945F9F"/>
    <w:rsid w:val="009460DD"/>
    <w:rsid w:val="00946149"/>
    <w:rsid w:val="0094615F"/>
    <w:rsid w:val="009464DD"/>
    <w:rsid w:val="00946C08"/>
    <w:rsid w:val="00947336"/>
    <w:rsid w:val="00947CDD"/>
    <w:rsid w:val="009507DC"/>
    <w:rsid w:val="0095091B"/>
    <w:rsid w:val="00951008"/>
    <w:rsid w:val="009512D9"/>
    <w:rsid w:val="009512EE"/>
    <w:rsid w:val="00951332"/>
    <w:rsid w:val="009516DC"/>
    <w:rsid w:val="00951947"/>
    <w:rsid w:val="009519B8"/>
    <w:rsid w:val="009528A4"/>
    <w:rsid w:val="00952965"/>
    <w:rsid w:val="00952E6B"/>
    <w:rsid w:val="0095390B"/>
    <w:rsid w:val="00954779"/>
    <w:rsid w:val="009547DE"/>
    <w:rsid w:val="00954C74"/>
    <w:rsid w:val="00955544"/>
    <w:rsid w:val="00955B21"/>
    <w:rsid w:val="00956165"/>
    <w:rsid w:val="009564D6"/>
    <w:rsid w:val="009566BB"/>
    <w:rsid w:val="00956B87"/>
    <w:rsid w:val="0095721F"/>
    <w:rsid w:val="009572B6"/>
    <w:rsid w:val="00957A0E"/>
    <w:rsid w:val="00960073"/>
    <w:rsid w:val="00960122"/>
    <w:rsid w:val="00960590"/>
    <w:rsid w:val="00960608"/>
    <w:rsid w:val="00960618"/>
    <w:rsid w:val="00960988"/>
    <w:rsid w:val="009609FA"/>
    <w:rsid w:val="009613BE"/>
    <w:rsid w:val="00961660"/>
    <w:rsid w:val="00962728"/>
    <w:rsid w:val="0096272A"/>
    <w:rsid w:val="009629B7"/>
    <w:rsid w:val="009629CA"/>
    <w:rsid w:val="00962E3B"/>
    <w:rsid w:val="009632ED"/>
    <w:rsid w:val="00963904"/>
    <w:rsid w:val="009647A4"/>
    <w:rsid w:val="00965115"/>
    <w:rsid w:val="0096511A"/>
    <w:rsid w:val="0096522E"/>
    <w:rsid w:val="009658ED"/>
    <w:rsid w:val="009662C6"/>
    <w:rsid w:val="009662E8"/>
    <w:rsid w:val="009662EB"/>
    <w:rsid w:val="009664E6"/>
    <w:rsid w:val="00966792"/>
    <w:rsid w:val="009667AF"/>
    <w:rsid w:val="00966C4D"/>
    <w:rsid w:val="00967D32"/>
    <w:rsid w:val="00967FCA"/>
    <w:rsid w:val="00970D8E"/>
    <w:rsid w:val="00970EC6"/>
    <w:rsid w:val="00971BAF"/>
    <w:rsid w:val="00971E17"/>
    <w:rsid w:val="009723CC"/>
    <w:rsid w:val="009729A5"/>
    <w:rsid w:val="00972E86"/>
    <w:rsid w:val="00974237"/>
    <w:rsid w:val="009742C8"/>
    <w:rsid w:val="009745DA"/>
    <w:rsid w:val="00974BAE"/>
    <w:rsid w:val="00975053"/>
    <w:rsid w:val="00975BBB"/>
    <w:rsid w:val="009776EE"/>
    <w:rsid w:val="009777D9"/>
    <w:rsid w:val="009808A2"/>
    <w:rsid w:val="009811CE"/>
    <w:rsid w:val="0098188F"/>
    <w:rsid w:val="009828FE"/>
    <w:rsid w:val="00982BD6"/>
    <w:rsid w:val="009837FE"/>
    <w:rsid w:val="009847E7"/>
    <w:rsid w:val="0098507E"/>
    <w:rsid w:val="00985260"/>
    <w:rsid w:val="00985359"/>
    <w:rsid w:val="0098535C"/>
    <w:rsid w:val="0098580E"/>
    <w:rsid w:val="009868B2"/>
    <w:rsid w:val="00986BE3"/>
    <w:rsid w:val="00986C8F"/>
    <w:rsid w:val="00990326"/>
    <w:rsid w:val="00990561"/>
    <w:rsid w:val="0099081C"/>
    <w:rsid w:val="00990C15"/>
    <w:rsid w:val="009918E3"/>
    <w:rsid w:val="00991B88"/>
    <w:rsid w:val="00991D70"/>
    <w:rsid w:val="0099250C"/>
    <w:rsid w:val="00992B7B"/>
    <w:rsid w:val="00992C50"/>
    <w:rsid w:val="00992DD7"/>
    <w:rsid w:val="00992F9B"/>
    <w:rsid w:val="00993BC0"/>
    <w:rsid w:val="0099461C"/>
    <w:rsid w:val="00994A63"/>
    <w:rsid w:val="00994B13"/>
    <w:rsid w:val="0099582D"/>
    <w:rsid w:val="00995E4E"/>
    <w:rsid w:val="0099606D"/>
    <w:rsid w:val="0099651F"/>
    <w:rsid w:val="00996EFF"/>
    <w:rsid w:val="00997179"/>
    <w:rsid w:val="009971D6"/>
    <w:rsid w:val="00997593"/>
    <w:rsid w:val="009A04CC"/>
    <w:rsid w:val="009A0747"/>
    <w:rsid w:val="009A0EE2"/>
    <w:rsid w:val="009A235C"/>
    <w:rsid w:val="009A276A"/>
    <w:rsid w:val="009A2DEB"/>
    <w:rsid w:val="009A3168"/>
    <w:rsid w:val="009A3564"/>
    <w:rsid w:val="009A579D"/>
    <w:rsid w:val="009A5B43"/>
    <w:rsid w:val="009A6109"/>
    <w:rsid w:val="009A6811"/>
    <w:rsid w:val="009A6F8D"/>
    <w:rsid w:val="009A77D2"/>
    <w:rsid w:val="009A7C8E"/>
    <w:rsid w:val="009A7FEA"/>
    <w:rsid w:val="009B02B8"/>
    <w:rsid w:val="009B05F4"/>
    <w:rsid w:val="009B0981"/>
    <w:rsid w:val="009B1418"/>
    <w:rsid w:val="009B14E0"/>
    <w:rsid w:val="009B1AF2"/>
    <w:rsid w:val="009B2AC7"/>
    <w:rsid w:val="009B2B7D"/>
    <w:rsid w:val="009B2C74"/>
    <w:rsid w:val="009B2E8E"/>
    <w:rsid w:val="009B4CCF"/>
    <w:rsid w:val="009B4F78"/>
    <w:rsid w:val="009B520F"/>
    <w:rsid w:val="009B5909"/>
    <w:rsid w:val="009B5C55"/>
    <w:rsid w:val="009B6468"/>
    <w:rsid w:val="009B7DB1"/>
    <w:rsid w:val="009C0BA5"/>
    <w:rsid w:val="009C0D95"/>
    <w:rsid w:val="009C266B"/>
    <w:rsid w:val="009C3156"/>
    <w:rsid w:val="009C3E47"/>
    <w:rsid w:val="009C44D6"/>
    <w:rsid w:val="009C5A05"/>
    <w:rsid w:val="009C5A15"/>
    <w:rsid w:val="009C69CD"/>
    <w:rsid w:val="009C6CCD"/>
    <w:rsid w:val="009C7030"/>
    <w:rsid w:val="009C7E54"/>
    <w:rsid w:val="009C7EA1"/>
    <w:rsid w:val="009D02C9"/>
    <w:rsid w:val="009D083F"/>
    <w:rsid w:val="009D0840"/>
    <w:rsid w:val="009D0A87"/>
    <w:rsid w:val="009D215E"/>
    <w:rsid w:val="009D2E10"/>
    <w:rsid w:val="009D3332"/>
    <w:rsid w:val="009D341B"/>
    <w:rsid w:val="009D4B37"/>
    <w:rsid w:val="009D4CCB"/>
    <w:rsid w:val="009D4E07"/>
    <w:rsid w:val="009D4FE9"/>
    <w:rsid w:val="009D56E0"/>
    <w:rsid w:val="009D58BF"/>
    <w:rsid w:val="009D5C6C"/>
    <w:rsid w:val="009D673E"/>
    <w:rsid w:val="009D6DBB"/>
    <w:rsid w:val="009D6DFB"/>
    <w:rsid w:val="009D6E5F"/>
    <w:rsid w:val="009D76C5"/>
    <w:rsid w:val="009D7932"/>
    <w:rsid w:val="009D7DC6"/>
    <w:rsid w:val="009E00D0"/>
    <w:rsid w:val="009E0B99"/>
    <w:rsid w:val="009E10EF"/>
    <w:rsid w:val="009E1405"/>
    <w:rsid w:val="009E20D0"/>
    <w:rsid w:val="009E2930"/>
    <w:rsid w:val="009E3297"/>
    <w:rsid w:val="009E4082"/>
    <w:rsid w:val="009E42B8"/>
    <w:rsid w:val="009E444A"/>
    <w:rsid w:val="009E4CCE"/>
    <w:rsid w:val="009E509D"/>
    <w:rsid w:val="009E631B"/>
    <w:rsid w:val="009E631D"/>
    <w:rsid w:val="009E6A3F"/>
    <w:rsid w:val="009E6F55"/>
    <w:rsid w:val="009E7078"/>
    <w:rsid w:val="009E7930"/>
    <w:rsid w:val="009E794F"/>
    <w:rsid w:val="009E7D9A"/>
    <w:rsid w:val="009E7FFD"/>
    <w:rsid w:val="009F0087"/>
    <w:rsid w:val="009F047D"/>
    <w:rsid w:val="009F061C"/>
    <w:rsid w:val="009F0C8A"/>
    <w:rsid w:val="009F0D8D"/>
    <w:rsid w:val="009F1714"/>
    <w:rsid w:val="009F1E33"/>
    <w:rsid w:val="009F216D"/>
    <w:rsid w:val="009F2D35"/>
    <w:rsid w:val="009F2EEC"/>
    <w:rsid w:val="009F3207"/>
    <w:rsid w:val="009F3316"/>
    <w:rsid w:val="009F3706"/>
    <w:rsid w:val="009F3C5E"/>
    <w:rsid w:val="009F4388"/>
    <w:rsid w:val="009F4DE3"/>
    <w:rsid w:val="009F5449"/>
    <w:rsid w:val="009F56C7"/>
    <w:rsid w:val="009F5FB7"/>
    <w:rsid w:val="009F63AF"/>
    <w:rsid w:val="009F678F"/>
    <w:rsid w:val="009F6EF2"/>
    <w:rsid w:val="009F6F51"/>
    <w:rsid w:val="009F7244"/>
    <w:rsid w:val="009F734F"/>
    <w:rsid w:val="009F7656"/>
    <w:rsid w:val="009F7784"/>
    <w:rsid w:val="009F7AD6"/>
    <w:rsid w:val="00A00234"/>
    <w:rsid w:val="00A00F53"/>
    <w:rsid w:val="00A01A1A"/>
    <w:rsid w:val="00A01D3C"/>
    <w:rsid w:val="00A01D5F"/>
    <w:rsid w:val="00A0212F"/>
    <w:rsid w:val="00A02796"/>
    <w:rsid w:val="00A028C7"/>
    <w:rsid w:val="00A02D42"/>
    <w:rsid w:val="00A03A09"/>
    <w:rsid w:val="00A03FC4"/>
    <w:rsid w:val="00A04AD5"/>
    <w:rsid w:val="00A04B0F"/>
    <w:rsid w:val="00A057BE"/>
    <w:rsid w:val="00A059D2"/>
    <w:rsid w:val="00A05DE9"/>
    <w:rsid w:val="00A07013"/>
    <w:rsid w:val="00A0789F"/>
    <w:rsid w:val="00A07C3C"/>
    <w:rsid w:val="00A07CA2"/>
    <w:rsid w:val="00A10E7C"/>
    <w:rsid w:val="00A10F5D"/>
    <w:rsid w:val="00A1138F"/>
    <w:rsid w:val="00A11759"/>
    <w:rsid w:val="00A11A18"/>
    <w:rsid w:val="00A11BCD"/>
    <w:rsid w:val="00A1205C"/>
    <w:rsid w:val="00A12257"/>
    <w:rsid w:val="00A12F42"/>
    <w:rsid w:val="00A13060"/>
    <w:rsid w:val="00A136FA"/>
    <w:rsid w:val="00A144DC"/>
    <w:rsid w:val="00A15349"/>
    <w:rsid w:val="00A15D3B"/>
    <w:rsid w:val="00A16039"/>
    <w:rsid w:val="00A164E6"/>
    <w:rsid w:val="00A16566"/>
    <w:rsid w:val="00A17FF8"/>
    <w:rsid w:val="00A20D7A"/>
    <w:rsid w:val="00A213E5"/>
    <w:rsid w:val="00A218D7"/>
    <w:rsid w:val="00A22337"/>
    <w:rsid w:val="00A224E8"/>
    <w:rsid w:val="00A22504"/>
    <w:rsid w:val="00A22776"/>
    <w:rsid w:val="00A22999"/>
    <w:rsid w:val="00A22BCC"/>
    <w:rsid w:val="00A23F68"/>
    <w:rsid w:val="00A23FEF"/>
    <w:rsid w:val="00A24032"/>
    <w:rsid w:val="00A2410C"/>
    <w:rsid w:val="00A24548"/>
    <w:rsid w:val="00A246B6"/>
    <w:rsid w:val="00A24AB4"/>
    <w:rsid w:val="00A24C96"/>
    <w:rsid w:val="00A24DBA"/>
    <w:rsid w:val="00A25CF1"/>
    <w:rsid w:val="00A26054"/>
    <w:rsid w:val="00A26FEA"/>
    <w:rsid w:val="00A272D7"/>
    <w:rsid w:val="00A27530"/>
    <w:rsid w:val="00A27CB4"/>
    <w:rsid w:val="00A27D06"/>
    <w:rsid w:val="00A3093C"/>
    <w:rsid w:val="00A31721"/>
    <w:rsid w:val="00A31F45"/>
    <w:rsid w:val="00A321F9"/>
    <w:rsid w:val="00A323EF"/>
    <w:rsid w:val="00A3249F"/>
    <w:rsid w:val="00A3271F"/>
    <w:rsid w:val="00A327EA"/>
    <w:rsid w:val="00A328BA"/>
    <w:rsid w:val="00A32976"/>
    <w:rsid w:val="00A32A88"/>
    <w:rsid w:val="00A33834"/>
    <w:rsid w:val="00A3450C"/>
    <w:rsid w:val="00A3474E"/>
    <w:rsid w:val="00A35F56"/>
    <w:rsid w:val="00A36590"/>
    <w:rsid w:val="00A36A46"/>
    <w:rsid w:val="00A36CB6"/>
    <w:rsid w:val="00A377FB"/>
    <w:rsid w:val="00A3788C"/>
    <w:rsid w:val="00A37999"/>
    <w:rsid w:val="00A40123"/>
    <w:rsid w:val="00A40211"/>
    <w:rsid w:val="00A40AE3"/>
    <w:rsid w:val="00A41F5E"/>
    <w:rsid w:val="00A42D9F"/>
    <w:rsid w:val="00A436DD"/>
    <w:rsid w:val="00A43C75"/>
    <w:rsid w:val="00A44078"/>
    <w:rsid w:val="00A443F6"/>
    <w:rsid w:val="00A448B7"/>
    <w:rsid w:val="00A44DBE"/>
    <w:rsid w:val="00A44EAA"/>
    <w:rsid w:val="00A45805"/>
    <w:rsid w:val="00A45903"/>
    <w:rsid w:val="00A45B81"/>
    <w:rsid w:val="00A45EF3"/>
    <w:rsid w:val="00A46152"/>
    <w:rsid w:val="00A46399"/>
    <w:rsid w:val="00A46D3A"/>
    <w:rsid w:val="00A472FC"/>
    <w:rsid w:val="00A478F4"/>
    <w:rsid w:val="00A47E70"/>
    <w:rsid w:val="00A50196"/>
    <w:rsid w:val="00A501B3"/>
    <w:rsid w:val="00A507A5"/>
    <w:rsid w:val="00A50B79"/>
    <w:rsid w:val="00A50F50"/>
    <w:rsid w:val="00A517CE"/>
    <w:rsid w:val="00A51DAC"/>
    <w:rsid w:val="00A51FAF"/>
    <w:rsid w:val="00A529FE"/>
    <w:rsid w:val="00A52B5F"/>
    <w:rsid w:val="00A52CCC"/>
    <w:rsid w:val="00A5360E"/>
    <w:rsid w:val="00A53C6A"/>
    <w:rsid w:val="00A54218"/>
    <w:rsid w:val="00A547DF"/>
    <w:rsid w:val="00A54F97"/>
    <w:rsid w:val="00A555D6"/>
    <w:rsid w:val="00A556BD"/>
    <w:rsid w:val="00A5590E"/>
    <w:rsid w:val="00A55D12"/>
    <w:rsid w:val="00A560ED"/>
    <w:rsid w:val="00A56103"/>
    <w:rsid w:val="00A56272"/>
    <w:rsid w:val="00A5649D"/>
    <w:rsid w:val="00A565F2"/>
    <w:rsid w:val="00A56D61"/>
    <w:rsid w:val="00A56FB8"/>
    <w:rsid w:val="00A57129"/>
    <w:rsid w:val="00A57781"/>
    <w:rsid w:val="00A6055D"/>
    <w:rsid w:val="00A60690"/>
    <w:rsid w:val="00A60767"/>
    <w:rsid w:val="00A60F66"/>
    <w:rsid w:val="00A61D11"/>
    <w:rsid w:val="00A6202A"/>
    <w:rsid w:val="00A62271"/>
    <w:rsid w:val="00A62337"/>
    <w:rsid w:val="00A63043"/>
    <w:rsid w:val="00A63E71"/>
    <w:rsid w:val="00A6432F"/>
    <w:rsid w:val="00A645E0"/>
    <w:rsid w:val="00A6498F"/>
    <w:rsid w:val="00A64A22"/>
    <w:rsid w:val="00A64AAB"/>
    <w:rsid w:val="00A6502E"/>
    <w:rsid w:val="00A65405"/>
    <w:rsid w:val="00A663B9"/>
    <w:rsid w:val="00A663C3"/>
    <w:rsid w:val="00A669B0"/>
    <w:rsid w:val="00A677AD"/>
    <w:rsid w:val="00A679EC"/>
    <w:rsid w:val="00A67D8A"/>
    <w:rsid w:val="00A67FD9"/>
    <w:rsid w:val="00A7003F"/>
    <w:rsid w:val="00A700BF"/>
    <w:rsid w:val="00A70510"/>
    <w:rsid w:val="00A70B1D"/>
    <w:rsid w:val="00A7172B"/>
    <w:rsid w:val="00A720EA"/>
    <w:rsid w:val="00A72996"/>
    <w:rsid w:val="00A73602"/>
    <w:rsid w:val="00A736BE"/>
    <w:rsid w:val="00A73BEC"/>
    <w:rsid w:val="00A7440F"/>
    <w:rsid w:val="00A74A8B"/>
    <w:rsid w:val="00A74E48"/>
    <w:rsid w:val="00A750A9"/>
    <w:rsid w:val="00A755A8"/>
    <w:rsid w:val="00A756DB"/>
    <w:rsid w:val="00A7617F"/>
    <w:rsid w:val="00A7671C"/>
    <w:rsid w:val="00A76CCD"/>
    <w:rsid w:val="00A774F6"/>
    <w:rsid w:val="00A800B5"/>
    <w:rsid w:val="00A806DD"/>
    <w:rsid w:val="00A80D92"/>
    <w:rsid w:val="00A8177A"/>
    <w:rsid w:val="00A827BC"/>
    <w:rsid w:val="00A83013"/>
    <w:rsid w:val="00A83557"/>
    <w:rsid w:val="00A839AE"/>
    <w:rsid w:val="00A83E09"/>
    <w:rsid w:val="00A844EA"/>
    <w:rsid w:val="00A84A3A"/>
    <w:rsid w:val="00A84ADE"/>
    <w:rsid w:val="00A84B77"/>
    <w:rsid w:val="00A84E42"/>
    <w:rsid w:val="00A84FD1"/>
    <w:rsid w:val="00A854F7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5E8"/>
    <w:rsid w:val="00A93F03"/>
    <w:rsid w:val="00A9401F"/>
    <w:rsid w:val="00A94A16"/>
    <w:rsid w:val="00A94A2A"/>
    <w:rsid w:val="00A94E5C"/>
    <w:rsid w:val="00A9578E"/>
    <w:rsid w:val="00A957D6"/>
    <w:rsid w:val="00A958AA"/>
    <w:rsid w:val="00A959E2"/>
    <w:rsid w:val="00A95A2E"/>
    <w:rsid w:val="00A963DA"/>
    <w:rsid w:val="00A96713"/>
    <w:rsid w:val="00A976D0"/>
    <w:rsid w:val="00A97E0B"/>
    <w:rsid w:val="00AA0446"/>
    <w:rsid w:val="00AA0E65"/>
    <w:rsid w:val="00AA2805"/>
    <w:rsid w:val="00AA29D5"/>
    <w:rsid w:val="00AA332D"/>
    <w:rsid w:val="00AA3521"/>
    <w:rsid w:val="00AA3750"/>
    <w:rsid w:val="00AA4798"/>
    <w:rsid w:val="00AA486C"/>
    <w:rsid w:val="00AA4DDE"/>
    <w:rsid w:val="00AA5EC6"/>
    <w:rsid w:val="00AA64DF"/>
    <w:rsid w:val="00AA65BC"/>
    <w:rsid w:val="00AA66C7"/>
    <w:rsid w:val="00AA6833"/>
    <w:rsid w:val="00AA6E1F"/>
    <w:rsid w:val="00AA71B4"/>
    <w:rsid w:val="00AB024D"/>
    <w:rsid w:val="00AB03D6"/>
    <w:rsid w:val="00AB0643"/>
    <w:rsid w:val="00AB08F2"/>
    <w:rsid w:val="00AB0993"/>
    <w:rsid w:val="00AB25F0"/>
    <w:rsid w:val="00AB2B8E"/>
    <w:rsid w:val="00AB2BBF"/>
    <w:rsid w:val="00AB4538"/>
    <w:rsid w:val="00AB46D7"/>
    <w:rsid w:val="00AB475E"/>
    <w:rsid w:val="00AB574A"/>
    <w:rsid w:val="00AB5973"/>
    <w:rsid w:val="00AB73DE"/>
    <w:rsid w:val="00AB7F28"/>
    <w:rsid w:val="00AC005B"/>
    <w:rsid w:val="00AC0B09"/>
    <w:rsid w:val="00AC0F5C"/>
    <w:rsid w:val="00AC10DA"/>
    <w:rsid w:val="00AC13D9"/>
    <w:rsid w:val="00AC1419"/>
    <w:rsid w:val="00AC1496"/>
    <w:rsid w:val="00AC1E75"/>
    <w:rsid w:val="00AC1FA7"/>
    <w:rsid w:val="00AC217D"/>
    <w:rsid w:val="00AC2E5A"/>
    <w:rsid w:val="00AC30F1"/>
    <w:rsid w:val="00AC3161"/>
    <w:rsid w:val="00AC38E7"/>
    <w:rsid w:val="00AC3E78"/>
    <w:rsid w:val="00AC410C"/>
    <w:rsid w:val="00AC42ED"/>
    <w:rsid w:val="00AC4798"/>
    <w:rsid w:val="00AC5BB5"/>
    <w:rsid w:val="00AC5F94"/>
    <w:rsid w:val="00AC5FA7"/>
    <w:rsid w:val="00AC7258"/>
    <w:rsid w:val="00AC7E77"/>
    <w:rsid w:val="00AD06E9"/>
    <w:rsid w:val="00AD08BA"/>
    <w:rsid w:val="00AD097C"/>
    <w:rsid w:val="00AD0B52"/>
    <w:rsid w:val="00AD0C1F"/>
    <w:rsid w:val="00AD0D78"/>
    <w:rsid w:val="00AD0ED2"/>
    <w:rsid w:val="00AD15EE"/>
    <w:rsid w:val="00AD1CD8"/>
    <w:rsid w:val="00AD1D9E"/>
    <w:rsid w:val="00AD2B9D"/>
    <w:rsid w:val="00AD3457"/>
    <w:rsid w:val="00AD368A"/>
    <w:rsid w:val="00AD3BE8"/>
    <w:rsid w:val="00AD40EC"/>
    <w:rsid w:val="00AD4BD0"/>
    <w:rsid w:val="00AD5B5C"/>
    <w:rsid w:val="00AD5C18"/>
    <w:rsid w:val="00AD6331"/>
    <w:rsid w:val="00AD637F"/>
    <w:rsid w:val="00AD6714"/>
    <w:rsid w:val="00AD74E6"/>
    <w:rsid w:val="00AD7574"/>
    <w:rsid w:val="00AD79D0"/>
    <w:rsid w:val="00AD7E63"/>
    <w:rsid w:val="00AE08EA"/>
    <w:rsid w:val="00AE0FC4"/>
    <w:rsid w:val="00AE1008"/>
    <w:rsid w:val="00AE1011"/>
    <w:rsid w:val="00AE11E6"/>
    <w:rsid w:val="00AE12EE"/>
    <w:rsid w:val="00AE1683"/>
    <w:rsid w:val="00AE2046"/>
    <w:rsid w:val="00AE2C7A"/>
    <w:rsid w:val="00AE34EB"/>
    <w:rsid w:val="00AE37B2"/>
    <w:rsid w:val="00AE394C"/>
    <w:rsid w:val="00AE44B8"/>
    <w:rsid w:val="00AE497B"/>
    <w:rsid w:val="00AE54BA"/>
    <w:rsid w:val="00AE56A7"/>
    <w:rsid w:val="00AE5F0C"/>
    <w:rsid w:val="00AE6786"/>
    <w:rsid w:val="00AE67E1"/>
    <w:rsid w:val="00AE6C99"/>
    <w:rsid w:val="00AE6CEB"/>
    <w:rsid w:val="00AE7026"/>
    <w:rsid w:val="00AE7564"/>
    <w:rsid w:val="00AE7CE2"/>
    <w:rsid w:val="00AE7D0C"/>
    <w:rsid w:val="00AF05AC"/>
    <w:rsid w:val="00AF0FAF"/>
    <w:rsid w:val="00AF133A"/>
    <w:rsid w:val="00AF1A38"/>
    <w:rsid w:val="00AF1DD8"/>
    <w:rsid w:val="00AF28DD"/>
    <w:rsid w:val="00AF3286"/>
    <w:rsid w:val="00AF3325"/>
    <w:rsid w:val="00AF3639"/>
    <w:rsid w:val="00AF39E1"/>
    <w:rsid w:val="00AF4403"/>
    <w:rsid w:val="00AF4B41"/>
    <w:rsid w:val="00AF56D6"/>
    <w:rsid w:val="00AF59E2"/>
    <w:rsid w:val="00AF631E"/>
    <w:rsid w:val="00AF64DA"/>
    <w:rsid w:val="00AF6B48"/>
    <w:rsid w:val="00AF7931"/>
    <w:rsid w:val="00AF7BB2"/>
    <w:rsid w:val="00B0079F"/>
    <w:rsid w:val="00B01449"/>
    <w:rsid w:val="00B016A4"/>
    <w:rsid w:val="00B019AC"/>
    <w:rsid w:val="00B0220F"/>
    <w:rsid w:val="00B02264"/>
    <w:rsid w:val="00B025BC"/>
    <w:rsid w:val="00B033E1"/>
    <w:rsid w:val="00B0341B"/>
    <w:rsid w:val="00B0348B"/>
    <w:rsid w:val="00B038C8"/>
    <w:rsid w:val="00B03922"/>
    <w:rsid w:val="00B03E42"/>
    <w:rsid w:val="00B04186"/>
    <w:rsid w:val="00B04D56"/>
    <w:rsid w:val="00B06825"/>
    <w:rsid w:val="00B06BAD"/>
    <w:rsid w:val="00B07856"/>
    <w:rsid w:val="00B07C71"/>
    <w:rsid w:val="00B10334"/>
    <w:rsid w:val="00B10E36"/>
    <w:rsid w:val="00B11185"/>
    <w:rsid w:val="00B11366"/>
    <w:rsid w:val="00B1148D"/>
    <w:rsid w:val="00B11521"/>
    <w:rsid w:val="00B11B8A"/>
    <w:rsid w:val="00B11E28"/>
    <w:rsid w:val="00B122C3"/>
    <w:rsid w:val="00B12BBB"/>
    <w:rsid w:val="00B13026"/>
    <w:rsid w:val="00B13091"/>
    <w:rsid w:val="00B13663"/>
    <w:rsid w:val="00B1382E"/>
    <w:rsid w:val="00B13A1F"/>
    <w:rsid w:val="00B14462"/>
    <w:rsid w:val="00B14B83"/>
    <w:rsid w:val="00B14DA0"/>
    <w:rsid w:val="00B1547D"/>
    <w:rsid w:val="00B1571B"/>
    <w:rsid w:val="00B15C81"/>
    <w:rsid w:val="00B16498"/>
    <w:rsid w:val="00B167C3"/>
    <w:rsid w:val="00B169F3"/>
    <w:rsid w:val="00B17294"/>
    <w:rsid w:val="00B173A6"/>
    <w:rsid w:val="00B174CE"/>
    <w:rsid w:val="00B179EB"/>
    <w:rsid w:val="00B17E8F"/>
    <w:rsid w:val="00B20A1D"/>
    <w:rsid w:val="00B20AFA"/>
    <w:rsid w:val="00B22822"/>
    <w:rsid w:val="00B22973"/>
    <w:rsid w:val="00B22CEC"/>
    <w:rsid w:val="00B22FB3"/>
    <w:rsid w:val="00B23109"/>
    <w:rsid w:val="00B237BA"/>
    <w:rsid w:val="00B23980"/>
    <w:rsid w:val="00B23FF5"/>
    <w:rsid w:val="00B2477F"/>
    <w:rsid w:val="00B24B2A"/>
    <w:rsid w:val="00B25162"/>
    <w:rsid w:val="00B253F1"/>
    <w:rsid w:val="00B2567C"/>
    <w:rsid w:val="00B258BB"/>
    <w:rsid w:val="00B25E1F"/>
    <w:rsid w:val="00B26273"/>
    <w:rsid w:val="00B26698"/>
    <w:rsid w:val="00B269C9"/>
    <w:rsid w:val="00B306F7"/>
    <w:rsid w:val="00B3074D"/>
    <w:rsid w:val="00B30A27"/>
    <w:rsid w:val="00B313BA"/>
    <w:rsid w:val="00B31DFE"/>
    <w:rsid w:val="00B3298C"/>
    <w:rsid w:val="00B32D7E"/>
    <w:rsid w:val="00B3365C"/>
    <w:rsid w:val="00B34410"/>
    <w:rsid w:val="00B3466A"/>
    <w:rsid w:val="00B34853"/>
    <w:rsid w:val="00B34925"/>
    <w:rsid w:val="00B34C23"/>
    <w:rsid w:val="00B3559B"/>
    <w:rsid w:val="00B35B80"/>
    <w:rsid w:val="00B35F33"/>
    <w:rsid w:val="00B3614D"/>
    <w:rsid w:val="00B36319"/>
    <w:rsid w:val="00B3661D"/>
    <w:rsid w:val="00B36E24"/>
    <w:rsid w:val="00B36EAD"/>
    <w:rsid w:val="00B37970"/>
    <w:rsid w:val="00B37C11"/>
    <w:rsid w:val="00B37D26"/>
    <w:rsid w:val="00B37E79"/>
    <w:rsid w:val="00B37F05"/>
    <w:rsid w:val="00B40277"/>
    <w:rsid w:val="00B40649"/>
    <w:rsid w:val="00B407C9"/>
    <w:rsid w:val="00B40B5B"/>
    <w:rsid w:val="00B4117E"/>
    <w:rsid w:val="00B41409"/>
    <w:rsid w:val="00B41A38"/>
    <w:rsid w:val="00B4222D"/>
    <w:rsid w:val="00B42320"/>
    <w:rsid w:val="00B42368"/>
    <w:rsid w:val="00B42434"/>
    <w:rsid w:val="00B42B1E"/>
    <w:rsid w:val="00B42EE4"/>
    <w:rsid w:val="00B43090"/>
    <w:rsid w:val="00B44156"/>
    <w:rsid w:val="00B44444"/>
    <w:rsid w:val="00B44E82"/>
    <w:rsid w:val="00B466B9"/>
    <w:rsid w:val="00B46B1D"/>
    <w:rsid w:val="00B46C96"/>
    <w:rsid w:val="00B46EBE"/>
    <w:rsid w:val="00B47739"/>
    <w:rsid w:val="00B47B3C"/>
    <w:rsid w:val="00B505FA"/>
    <w:rsid w:val="00B50644"/>
    <w:rsid w:val="00B50BD8"/>
    <w:rsid w:val="00B50C8F"/>
    <w:rsid w:val="00B50F71"/>
    <w:rsid w:val="00B51E8A"/>
    <w:rsid w:val="00B52661"/>
    <w:rsid w:val="00B528F7"/>
    <w:rsid w:val="00B52C11"/>
    <w:rsid w:val="00B530F3"/>
    <w:rsid w:val="00B5358B"/>
    <w:rsid w:val="00B53DDA"/>
    <w:rsid w:val="00B540C1"/>
    <w:rsid w:val="00B54167"/>
    <w:rsid w:val="00B54186"/>
    <w:rsid w:val="00B54416"/>
    <w:rsid w:val="00B54485"/>
    <w:rsid w:val="00B545B3"/>
    <w:rsid w:val="00B5570A"/>
    <w:rsid w:val="00B5634B"/>
    <w:rsid w:val="00B56B44"/>
    <w:rsid w:val="00B57761"/>
    <w:rsid w:val="00B611BF"/>
    <w:rsid w:val="00B612FD"/>
    <w:rsid w:val="00B62AAF"/>
    <w:rsid w:val="00B63642"/>
    <w:rsid w:val="00B63734"/>
    <w:rsid w:val="00B63AE4"/>
    <w:rsid w:val="00B63DBF"/>
    <w:rsid w:val="00B6424D"/>
    <w:rsid w:val="00B66594"/>
    <w:rsid w:val="00B66875"/>
    <w:rsid w:val="00B671D3"/>
    <w:rsid w:val="00B67222"/>
    <w:rsid w:val="00B67279"/>
    <w:rsid w:val="00B67380"/>
    <w:rsid w:val="00B67853"/>
    <w:rsid w:val="00B67B97"/>
    <w:rsid w:val="00B67C06"/>
    <w:rsid w:val="00B67E41"/>
    <w:rsid w:val="00B705E1"/>
    <w:rsid w:val="00B707B9"/>
    <w:rsid w:val="00B709AF"/>
    <w:rsid w:val="00B71117"/>
    <w:rsid w:val="00B711FD"/>
    <w:rsid w:val="00B7141C"/>
    <w:rsid w:val="00B71597"/>
    <w:rsid w:val="00B72BD1"/>
    <w:rsid w:val="00B72D88"/>
    <w:rsid w:val="00B72ED9"/>
    <w:rsid w:val="00B73830"/>
    <w:rsid w:val="00B73B89"/>
    <w:rsid w:val="00B73E8F"/>
    <w:rsid w:val="00B74494"/>
    <w:rsid w:val="00B74544"/>
    <w:rsid w:val="00B74D73"/>
    <w:rsid w:val="00B74DF0"/>
    <w:rsid w:val="00B7505B"/>
    <w:rsid w:val="00B751DA"/>
    <w:rsid w:val="00B752D2"/>
    <w:rsid w:val="00B75C81"/>
    <w:rsid w:val="00B7714A"/>
    <w:rsid w:val="00B7732E"/>
    <w:rsid w:val="00B7764A"/>
    <w:rsid w:val="00B778F3"/>
    <w:rsid w:val="00B7792F"/>
    <w:rsid w:val="00B77F7E"/>
    <w:rsid w:val="00B80BB3"/>
    <w:rsid w:val="00B80F87"/>
    <w:rsid w:val="00B81580"/>
    <w:rsid w:val="00B820BA"/>
    <w:rsid w:val="00B823CA"/>
    <w:rsid w:val="00B82C4C"/>
    <w:rsid w:val="00B835C7"/>
    <w:rsid w:val="00B84374"/>
    <w:rsid w:val="00B84409"/>
    <w:rsid w:val="00B85495"/>
    <w:rsid w:val="00B85611"/>
    <w:rsid w:val="00B85726"/>
    <w:rsid w:val="00B85E21"/>
    <w:rsid w:val="00B8709C"/>
    <w:rsid w:val="00B873CD"/>
    <w:rsid w:val="00B87676"/>
    <w:rsid w:val="00B903E7"/>
    <w:rsid w:val="00B90450"/>
    <w:rsid w:val="00B90669"/>
    <w:rsid w:val="00B9066F"/>
    <w:rsid w:val="00B90937"/>
    <w:rsid w:val="00B91128"/>
    <w:rsid w:val="00B9124A"/>
    <w:rsid w:val="00B91B11"/>
    <w:rsid w:val="00B91E77"/>
    <w:rsid w:val="00B928C9"/>
    <w:rsid w:val="00B92B08"/>
    <w:rsid w:val="00B92C6D"/>
    <w:rsid w:val="00B9324E"/>
    <w:rsid w:val="00B94C43"/>
    <w:rsid w:val="00B95682"/>
    <w:rsid w:val="00B9655A"/>
    <w:rsid w:val="00B96738"/>
    <w:rsid w:val="00B968C8"/>
    <w:rsid w:val="00B96DBA"/>
    <w:rsid w:val="00B971AF"/>
    <w:rsid w:val="00B97469"/>
    <w:rsid w:val="00B975B2"/>
    <w:rsid w:val="00BA0737"/>
    <w:rsid w:val="00BA086B"/>
    <w:rsid w:val="00BA11EF"/>
    <w:rsid w:val="00BA12F5"/>
    <w:rsid w:val="00BA15A7"/>
    <w:rsid w:val="00BA1C9B"/>
    <w:rsid w:val="00BA2775"/>
    <w:rsid w:val="00BA2912"/>
    <w:rsid w:val="00BA2CCF"/>
    <w:rsid w:val="00BA2EEF"/>
    <w:rsid w:val="00BA35E9"/>
    <w:rsid w:val="00BA37B3"/>
    <w:rsid w:val="00BA3EC5"/>
    <w:rsid w:val="00BA3F4D"/>
    <w:rsid w:val="00BA41FA"/>
    <w:rsid w:val="00BA4406"/>
    <w:rsid w:val="00BA45AD"/>
    <w:rsid w:val="00BA47B2"/>
    <w:rsid w:val="00BA4D97"/>
    <w:rsid w:val="00BA67BD"/>
    <w:rsid w:val="00BA6EC0"/>
    <w:rsid w:val="00BA761E"/>
    <w:rsid w:val="00BA775F"/>
    <w:rsid w:val="00BB09DA"/>
    <w:rsid w:val="00BB0A7A"/>
    <w:rsid w:val="00BB0D4D"/>
    <w:rsid w:val="00BB0FD6"/>
    <w:rsid w:val="00BB1209"/>
    <w:rsid w:val="00BB136A"/>
    <w:rsid w:val="00BB161E"/>
    <w:rsid w:val="00BB273A"/>
    <w:rsid w:val="00BB27D4"/>
    <w:rsid w:val="00BB2B5C"/>
    <w:rsid w:val="00BB2F61"/>
    <w:rsid w:val="00BB2FE9"/>
    <w:rsid w:val="00BB394D"/>
    <w:rsid w:val="00BB3A98"/>
    <w:rsid w:val="00BB3B15"/>
    <w:rsid w:val="00BB4117"/>
    <w:rsid w:val="00BB4222"/>
    <w:rsid w:val="00BB4301"/>
    <w:rsid w:val="00BB4A31"/>
    <w:rsid w:val="00BB4BD2"/>
    <w:rsid w:val="00BB4D31"/>
    <w:rsid w:val="00BB5293"/>
    <w:rsid w:val="00BB5DFC"/>
    <w:rsid w:val="00BB60E1"/>
    <w:rsid w:val="00BB63E3"/>
    <w:rsid w:val="00BB6695"/>
    <w:rsid w:val="00BB6B98"/>
    <w:rsid w:val="00BB6D43"/>
    <w:rsid w:val="00BB6F17"/>
    <w:rsid w:val="00BB753F"/>
    <w:rsid w:val="00BC0807"/>
    <w:rsid w:val="00BC081F"/>
    <w:rsid w:val="00BC146D"/>
    <w:rsid w:val="00BC15FB"/>
    <w:rsid w:val="00BC249C"/>
    <w:rsid w:val="00BC26EF"/>
    <w:rsid w:val="00BC2C8E"/>
    <w:rsid w:val="00BC43F7"/>
    <w:rsid w:val="00BC44AB"/>
    <w:rsid w:val="00BC455C"/>
    <w:rsid w:val="00BC4827"/>
    <w:rsid w:val="00BC53F2"/>
    <w:rsid w:val="00BC5ACE"/>
    <w:rsid w:val="00BC64D9"/>
    <w:rsid w:val="00BC6EF5"/>
    <w:rsid w:val="00BC72E1"/>
    <w:rsid w:val="00BC7667"/>
    <w:rsid w:val="00BD09F5"/>
    <w:rsid w:val="00BD0A6F"/>
    <w:rsid w:val="00BD1072"/>
    <w:rsid w:val="00BD1AF9"/>
    <w:rsid w:val="00BD2567"/>
    <w:rsid w:val="00BD279D"/>
    <w:rsid w:val="00BD32BA"/>
    <w:rsid w:val="00BD3926"/>
    <w:rsid w:val="00BD3FBB"/>
    <w:rsid w:val="00BD41C1"/>
    <w:rsid w:val="00BD45EF"/>
    <w:rsid w:val="00BD499F"/>
    <w:rsid w:val="00BD4ADD"/>
    <w:rsid w:val="00BD5A53"/>
    <w:rsid w:val="00BD5CA8"/>
    <w:rsid w:val="00BD66D6"/>
    <w:rsid w:val="00BD695F"/>
    <w:rsid w:val="00BD6BB8"/>
    <w:rsid w:val="00BD6CF7"/>
    <w:rsid w:val="00BD71EA"/>
    <w:rsid w:val="00BD7420"/>
    <w:rsid w:val="00BD7680"/>
    <w:rsid w:val="00BD7D22"/>
    <w:rsid w:val="00BE00EC"/>
    <w:rsid w:val="00BE02BD"/>
    <w:rsid w:val="00BE031C"/>
    <w:rsid w:val="00BE0487"/>
    <w:rsid w:val="00BE0FB5"/>
    <w:rsid w:val="00BE138D"/>
    <w:rsid w:val="00BE1473"/>
    <w:rsid w:val="00BE14F8"/>
    <w:rsid w:val="00BE18C9"/>
    <w:rsid w:val="00BE1C58"/>
    <w:rsid w:val="00BE203C"/>
    <w:rsid w:val="00BE2894"/>
    <w:rsid w:val="00BE2CD9"/>
    <w:rsid w:val="00BE2FD9"/>
    <w:rsid w:val="00BE32A6"/>
    <w:rsid w:val="00BE3C38"/>
    <w:rsid w:val="00BE4015"/>
    <w:rsid w:val="00BE4232"/>
    <w:rsid w:val="00BE4E66"/>
    <w:rsid w:val="00BE52CC"/>
    <w:rsid w:val="00BE5BE9"/>
    <w:rsid w:val="00BE5CFD"/>
    <w:rsid w:val="00BE5FAC"/>
    <w:rsid w:val="00BE63BB"/>
    <w:rsid w:val="00BE66C6"/>
    <w:rsid w:val="00BE6DFC"/>
    <w:rsid w:val="00BE6EFC"/>
    <w:rsid w:val="00BE71CB"/>
    <w:rsid w:val="00BE7735"/>
    <w:rsid w:val="00BE7AB6"/>
    <w:rsid w:val="00BE7AD2"/>
    <w:rsid w:val="00BE7BB9"/>
    <w:rsid w:val="00BE7D43"/>
    <w:rsid w:val="00BE7F6D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4390"/>
    <w:rsid w:val="00BF4E8E"/>
    <w:rsid w:val="00BF501B"/>
    <w:rsid w:val="00BF53BB"/>
    <w:rsid w:val="00BF54BE"/>
    <w:rsid w:val="00BF5659"/>
    <w:rsid w:val="00BF5821"/>
    <w:rsid w:val="00BF5843"/>
    <w:rsid w:val="00BF68BB"/>
    <w:rsid w:val="00BF6B1D"/>
    <w:rsid w:val="00BF6E24"/>
    <w:rsid w:val="00BF6F62"/>
    <w:rsid w:val="00BF79A3"/>
    <w:rsid w:val="00C00273"/>
    <w:rsid w:val="00C00869"/>
    <w:rsid w:val="00C01284"/>
    <w:rsid w:val="00C02101"/>
    <w:rsid w:val="00C0253B"/>
    <w:rsid w:val="00C02768"/>
    <w:rsid w:val="00C04100"/>
    <w:rsid w:val="00C04535"/>
    <w:rsid w:val="00C04C0E"/>
    <w:rsid w:val="00C054FF"/>
    <w:rsid w:val="00C05939"/>
    <w:rsid w:val="00C0662E"/>
    <w:rsid w:val="00C06A6E"/>
    <w:rsid w:val="00C07168"/>
    <w:rsid w:val="00C0781F"/>
    <w:rsid w:val="00C07A03"/>
    <w:rsid w:val="00C10150"/>
    <w:rsid w:val="00C108DD"/>
    <w:rsid w:val="00C11614"/>
    <w:rsid w:val="00C11C3F"/>
    <w:rsid w:val="00C12E55"/>
    <w:rsid w:val="00C12FFF"/>
    <w:rsid w:val="00C13CC6"/>
    <w:rsid w:val="00C13D47"/>
    <w:rsid w:val="00C147E1"/>
    <w:rsid w:val="00C14A75"/>
    <w:rsid w:val="00C1541F"/>
    <w:rsid w:val="00C15622"/>
    <w:rsid w:val="00C158EB"/>
    <w:rsid w:val="00C15DD6"/>
    <w:rsid w:val="00C16487"/>
    <w:rsid w:val="00C164A9"/>
    <w:rsid w:val="00C16677"/>
    <w:rsid w:val="00C167A9"/>
    <w:rsid w:val="00C16C4E"/>
    <w:rsid w:val="00C16CDA"/>
    <w:rsid w:val="00C1754C"/>
    <w:rsid w:val="00C1790C"/>
    <w:rsid w:val="00C17C6B"/>
    <w:rsid w:val="00C17E7B"/>
    <w:rsid w:val="00C20A0B"/>
    <w:rsid w:val="00C215CE"/>
    <w:rsid w:val="00C220B7"/>
    <w:rsid w:val="00C225BD"/>
    <w:rsid w:val="00C225BF"/>
    <w:rsid w:val="00C2264C"/>
    <w:rsid w:val="00C2285E"/>
    <w:rsid w:val="00C22C45"/>
    <w:rsid w:val="00C23571"/>
    <w:rsid w:val="00C23A0F"/>
    <w:rsid w:val="00C23D75"/>
    <w:rsid w:val="00C252E5"/>
    <w:rsid w:val="00C25775"/>
    <w:rsid w:val="00C258A5"/>
    <w:rsid w:val="00C25A4B"/>
    <w:rsid w:val="00C25B5F"/>
    <w:rsid w:val="00C26696"/>
    <w:rsid w:val="00C26796"/>
    <w:rsid w:val="00C268F7"/>
    <w:rsid w:val="00C26DEA"/>
    <w:rsid w:val="00C27AF1"/>
    <w:rsid w:val="00C27F99"/>
    <w:rsid w:val="00C301A6"/>
    <w:rsid w:val="00C3040B"/>
    <w:rsid w:val="00C30BF4"/>
    <w:rsid w:val="00C30C7F"/>
    <w:rsid w:val="00C3238A"/>
    <w:rsid w:val="00C3368E"/>
    <w:rsid w:val="00C33869"/>
    <w:rsid w:val="00C33925"/>
    <w:rsid w:val="00C3432F"/>
    <w:rsid w:val="00C34FA5"/>
    <w:rsid w:val="00C36633"/>
    <w:rsid w:val="00C373A8"/>
    <w:rsid w:val="00C37B2E"/>
    <w:rsid w:val="00C40515"/>
    <w:rsid w:val="00C4072E"/>
    <w:rsid w:val="00C40960"/>
    <w:rsid w:val="00C40E89"/>
    <w:rsid w:val="00C41603"/>
    <w:rsid w:val="00C425FD"/>
    <w:rsid w:val="00C431CA"/>
    <w:rsid w:val="00C432FE"/>
    <w:rsid w:val="00C43488"/>
    <w:rsid w:val="00C4375E"/>
    <w:rsid w:val="00C44065"/>
    <w:rsid w:val="00C4483E"/>
    <w:rsid w:val="00C4499D"/>
    <w:rsid w:val="00C44EBF"/>
    <w:rsid w:val="00C44F8E"/>
    <w:rsid w:val="00C4612B"/>
    <w:rsid w:val="00C465AA"/>
    <w:rsid w:val="00C503BF"/>
    <w:rsid w:val="00C50449"/>
    <w:rsid w:val="00C50450"/>
    <w:rsid w:val="00C50732"/>
    <w:rsid w:val="00C50EB1"/>
    <w:rsid w:val="00C51210"/>
    <w:rsid w:val="00C51879"/>
    <w:rsid w:val="00C518FC"/>
    <w:rsid w:val="00C51984"/>
    <w:rsid w:val="00C51B57"/>
    <w:rsid w:val="00C51F58"/>
    <w:rsid w:val="00C5222F"/>
    <w:rsid w:val="00C53527"/>
    <w:rsid w:val="00C545B4"/>
    <w:rsid w:val="00C54860"/>
    <w:rsid w:val="00C54A2E"/>
    <w:rsid w:val="00C54C8A"/>
    <w:rsid w:val="00C55DF9"/>
    <w:rsid w:val="00C564FD"/>
    <w:rsid w:val="00C605C1"/>
    <w:rsid w:val="00C605FA"/>
    <w:rsid w:val="00C60770"/>
    <w:rsid w:val="00C610FE"/>
    <w:rsid w:val="00C61BB6"/>
    <w:rsid w:val="00C6252D"/>
    <w:rsid w:val="00C6321E"/>
    <w:rsid w:val="00C6330A"/>
    <w:rsid w:val="00C6340A"/>
    <w:rsid w:val="00C636D3"/>
    <w:rsid w:val="00C637AF"/>
    <w:rsid w:val="00C63962"/>
    <w:rsid w:val="00C64E4A"/>
    <w:rsid w:val="00C64FD3"/>
    <w:rsid w:val="00C64FE9"/>
    <w:rsid w:val="00C656C8"/>
    <w:rsid w:val="00C657A8"/>
    <w:rsid w:val="00C65F14"/>
    <w:rsid w:val="00C65FA7"/>
    <w:rsid w:val="00C66331"/>
    <w:rsid w:val="00C66AD6"/>
    <w:rsid w:val="00C672AF"/>
    <w:rsid w:val="00C6734F"/>
    <w:rsid w:val="00C67497"/>
    <w:rsid w:val="00C67983"/>
    <w:rsid w:val="00C67F39"/>
    <w:rsid w:val="00C70453"/>
    <w:rsid w:val="00C70787"/>
    <w:rsid w:val="00C70E12"/>
    <w:rsid w:val="00C70FDB"/>
    <w:rsid w:val="00C71708"/>
    <w:rsid w:val="00C71D35"/>
    <w:rsid w:val="00C72740"/>
    <w:rsid w:val="00C72F71"/>
    <w:rsid w:val="00C73C5E"/>
    <w:rsid w:val="00C73CC3"/>
    <w:rsid w:val="00C749C3"/>
    <w:rsid w:val="00C74A3B"/>
    <w:rsid w:val="00C74BCC"/>
    <w:rsid w:val="00C7513E"/>
    <w:rsid w:val="00C752D5"/>
    <w:rsid w:val="00C7591F"/>
    <w:rsid w:val="00C75A20"/>
    <w:rsid w:val="00C75E62"/>
    <w:rsid w:val="00C76F78"/>
    <w:rsid w:val="00C77030"/>
    <w:rsid w:val="00C771EE"/>
    <w:rsid w:val="00C80551"/>
    <w:rsid w:val="00C80974"/>
    <w:rsid w:val="00C81781"/>
    <w:rsid w:val="00C81E06"/>
    <w:rsid w:val="00C8292C"/>
    <w:rsid w:val="00C8353B"/>
    <w:rsid w:val="00C84330"/>
    <w:rsid w:val="00C84AAA"/>
    <w:rsid w:val="00C84B53"/>
    <w:rsid w:val="00C84B7A"/>
    <w:rsid w:val="00C85734"/>
    <w:rsid w:val="00C857F8"/>
    <w:rsid w:val="00C85868"/>
    <w:rsid w:val="00C85A08"/>
    <w:rsid w:val="00C86568"/>
    <w:rsid w:val="00C877E5"/>
    <w:rsid w:val="00C87DD5"/>
    <w:rsid w:val="00C87FAA"/>
    <w:rsid w:val="00C90661"/>
    <w:rsid w:val="00C90D9C"/>
    <w:rsid w:val="00C90D9D"/>
    <w:rsid w:val="00C915F5"/>
    <w:rsid w:val="00C92DFB"/>
    <w:rsid w:val="00C93B43"/>
    <w:rsid w:val="00C94506"/>
    <w:rsid w:val="00C95985"/>
    <w:rsid w:val="00C96844"/>
    <w:rsid w:val="00C96C32"/>
    <w:rsid w:val="00C96CC4"/>
    <w:rsid w:val="00C97D67"/>
    <w:rsid w:val="00CA0882"/>
    <w:rsid w:val="00CA1001"/>
    <w:rsid w:val="00CA10FF"/>
    <w:rsid w:val="00CA17CB"/>
    <w:rsid w:val="00CA17E4"/>
    <w:rsid w:val="00CA1A6C"/>
    <w:rsid w:val="00CA1FE7"/>
    <w:rsid w:val="00CA2946"/>
    <w:rsid w:val="00CA39CB"/>
    <w:rsid w:val="00CA3F16"/>
    <w:rsid w:val="00CA431E"/>
    <w:rsid w:val="00CA43FC"/>
    <w:rsid w:val="00CA448A"/>
    <w:rsid w:val="00CA4CFC"/>
    <w:rsid w:val="00CA4F55"/>
    <w:rsid w:val="00CA5558"/>
    <w:rsid w:val="00CA557E"/>
    <w:rsid w:val="00CA5A03"/>
    <w:rsid w:val="00CA5F9F"/>
    <w:rsid w:val="00CA649D"/>
    <w:rsid w:val="00CA7261"/>
    <w:rsid w:val="00CA77FD"/>
    <w:rsid w:val="00CA7CCF"/>
    <w:rsid w:val="00CA7EAC"/>
    <w:rsid w:val="00CB09C2"/>
    <w:rsid w:val="00CB10D1"/>
    <w:rsid w:val="00CB1429"/>
    <w:rsid w:val="00CB17DC"/>
    <w:rsid w:val="00CB1C5D"/>
    <w:rsid w:val="00CB35B7"/>
    <w:rsid w:val="00CB3DB1"/>
    <w:rsid w:val="00CB4986"/>
    <w:rsid w:val="00CB4A8B"/>
    <w:rsid w:val="00CB4BDC"/>
    <w:rsid w:val="00CB4DCD"/>
    <w:rsid w:val="00CB4F93"/>
    <w:rsid w:val="00CB53B7"/>
    <w:rsid w:val="00CB5FCC"/>
    <w:rsid w:val="00CB610D"/>
    <w:rsid w:val="00CB6152"/>
    <w:rsid w:val="00CB68E6"/>
    <w:rsid w:val="00CB6923"/>
    <w:rsid w:val="00CB69F5"/>
    <w:rsid w:val="00CB6E42"/>
    <w:rsid w:val="00CB6E49"/>
    <w:rsid w:val="00CC02F3"/>
    <w:rsid w:val="00CC0DB6"/>
    <w:rsid w:val="00CC0F12"/>
    <w:rsid w:val="00CC11EC"/>
    <w:rsid w:val="00CC12A2"/>
    <w:rsid w:val="00CC1D95"/>
    <w:rsid w:val="00CC216E"/>
    <w:rsid w:val="00CC246A"/>
    <w:rsid w:val="00CC2EF8"/>
    <w:rsid w:val="00CC3BCA"/>
    <w:rsid w:val="00CC4174"/>
    <w:rsid w:val="00CC4888"/>
    <w:rsid w:val="00CC4EA7"/>
    <w:rsid w:val="00CC5026"/>
    <w:rsid w:val="00CC5336"/>
    <w:rsid w:val="00CC620A"/>
    <w:rsid w:val="00CC6F36"/>
    <w:rsid w:val="00CC6F63"/>
    <w:rsid w:val="00CC6F71"/>
    <w:rsid w:val="00CD0043"/>
    <w:rsid w:val="00CD03C0"/>
    <w:rsid w:val="00CD062D"/>
    <w:rsid w:val="00CD0D2A"/>
    <w:rsid w:val="00CD2555"/>
    <w:rsid w:val="00CD2FEB"/>
    <w:rsid w:val="00CD35F0"/>
    <w:rsid w:val="00CD3D49"/>
    <w:rsid w:val="00CD3E5E"/>
    <w:rsid w:val="00CD402D"/>
    <w:rsid w:val="00CD422A"/>
    <w:rsid w:val="00CD42BD"/>
    <w:rsid w:val="00CD42FB"/>
    <w:rsid w:val="00CD48AA"/>
    <w:rsid w:val="00CD4CB1"/>
    <w:rsid w:val="00CD4D1C"/>
    <w:rsid w:val="00CD4D81"/>
    <w:rsid w:val="00CD515D"/>
    <w:rsid w:val="00CD5427"/>
    <w:rsid w:val="00CD66F9"/>
    <w:rsid w:val="00CD6D10"/>
    <w:rsid w:val="00CD776E"/>
    <w:rsid w:val="00CE0640"/>
    <w:rsid w:val="00CE07A8"/>
    <w:rsid w:val="00CE07AE"/>
    <w:rsid w:val="00CE0C2A"/>
    <w:rsid w:val="00CE10DF"/>
    <w:rsid w:val="00CE159E"/>
    <w:rsid w:val="00CE1F02"/>
    <w:rsid w:val="00CE21F0"/>
    <w:rsid w:val="00CE26DD"/>
    <w:rsid w:val="00CE30BD"/>
    <w:rsid w:val="00CE48B7"/>
    <w:rsid w:val="00CE4A1D"/>
    <w:rsid w:val="00CE669A"/>
    <w:rsid w:val="00CE6BD9"/>
    <w:rsid w:val="00CE74DB"/>
    <w:rsid w:val="00CF1EB8"/>
    <w:rsid w:val="00CF2DC2"/>
    <w:rsid w:val="00CF35F6"/>
    <w:rsid w:val="00CF41DE"/>
    <w:rsid w:val="00CF4D0A"/>
    <w:rsid w:val="00CF6089"/>
    <w:rsid w:val="00CF69BA"/>
    <w:rsid w:val="00CF7A3D"/>
    <w:rsid w:val="00CF7B6A"/>
    <w:rsid w:val="00CF7C00"/>
    <w:rsid w:val="00CF7DDB"/>
    <w:rsid w:val="00CF7FA1"/>
    <w:rsid w:val="00D0012B"/>
    <w:rsid w:val="00D0035E"/>
    <w:rsid w:val="00D01693"/>
    <w:rsid w:val="00D01879"/>
    <w:rsid w:val="00D01E17"/>
    <w:rsid w:val="00D02130"/>
    <w:rsid w:val="00D032E6"/>
    <w:rsid w:val="00D03A35"/>
    <w:rsid w:val="00D03CD5"/>
    <w:rsid w:val="00D03F9A"/>
    <w:rsid w:val="00D041BA"/>
    <w:rsid w:val="00D04C93"/>
    <w:rsid w:val="00D0636A"/>
    <w:rsid w:val="00D064CA"/>
    <w:rsid w:val="00D0662E"/>
    <w:rsid w:val="00D06BF4"/>
    <w:rsid w:val="00D06F58"/>
    <w:rsid w:val="00D07272"/>
    <w:rsid w:val="00D078D2"/>
    <w:rsid w:val="00D07D0D"/>
    <w:rsid w:val="00D109A0"/>
    <w:rsid w:val="00D110FF"/>
    <w:rsid w:val="00D11675"/>
    <w:rsid w:val="00D12043"/>
    <w:rsid w:val="00D12112"/>
    <w:rsid w:val="00D12359"/>
    <w:rsid w:val="00D125DB"/>
    <w:rsid w:val="00D1342C"/>
    <w:rsid w:val="00D14817"/>
    <w:rsid w:val="00D14E13"/>
    <w:rsid w:val="00D14EB0"/>
    <w:rsid w:val="00D15448"/>
    <w:rsid w:val="00D20CCA"/>
    <w:rsid w:val="00D210F2"/>
    <w:rsid w:val="00D21739"/>
    <w:rsid w:val="00D21F95"/>
    <w:rsid w:val="00D223B1"/>
    <w:rsid w:val="00D235A5"/>
    <w:rsid w:val="00D236EC"/>
    <w:rsid w:val="00D2471D"/>
    <w:rsid w:val="00D2500E"/>
    <w:rsid w:val="00D250AE"/>
    <w:rsid w:val="00D251C1"/>
    <w:rsid w:val="00D25666"/>
    <w:rsid w:val="00D26053"/>
    <w:rsid w:val="00D264CD"/>
    <w:rsid w:val="00D267FA"/>
    <w:rsid w:val="00D26A2A"/>
    <w:rsid w:val="00D26AB7"/>
    <w:rsid w:val="00D26C14"/>
    <w:rsid w:val="00D26C45"/>
    <w:rsid w:val="00D27016"/>
    <w:rsid w:val="00D2772F"/>
    <w:rsid w:val="00D27782"/>
    <w:rsid w:val="00D279AF"/>
    <w:rsid w:val="00D27EC2"/>
    <w:rsid w:val="00D30117"/>
    <w:rsid w:val="00D30EF7"/>
    <w:rsid w:val="00D315AE"/>
    <w:rsid w:val="00D31740"/>
    <w:rsid w:val="00D317F9"/>
    <w:rsid w:val="00D31BF5"/>
    <w:rsid w:val="00D3205F"/>
    <w:rsid w:val="00D3235D"/>
    <w:rsid w:val="00D32F2E"/>
    <w:rsid w:val="00D341EB"/>
    <w:rsid w:val="00D348D4"/>
    <w:rsid w:val="00D35869"/>
    <w:rsid w:val="00D35DF3"/>
    <w:rsid w:val="00D36ABF"/>
    <w:rsid w:val="00D36F8F"/>
    <w:rsid w:val="00D3726D"/>
    <w:rsid w:val="00D373B4"/>
    <w:rsid w:val="00D37DDB"/>
    <w:rsid w:val="00D4060A"/>
    <w:rsid w:val="00D4061E"/>
    <w:rsid w:val="00D41202"/>
    <w:rsid w:val="00D41239"/>
    <w:rsid w:val="00D41805"/>
    <w:rsid w:val="00D41CB3"/>
    <w:rsid w:val="00D42360"/>
    <w:rsid w:val="00D426E7"/>
    <w:rsid w:val="00D440F8"/>
    <w:rsid w:val="00D4418D"/>
    <w:rsid w:val="00D4535A"/>
    <w:rsid w:val="00D45372"/>
    <w:rsid w:val="00D45A59"/>
    <w:rsid w:val="00D460C2"/>
    <w:rsid w:val="00D46DAE"/>
    <w:rsid w:val="00D4778B"/>
    <w:rsid w:val="00D51C0A"/>
    <w:rsid w:val="00D51E35"/>
    <w:rsid w:val="00D524D1"/>
    <w:rsid w:val="00D527D4"/>
    <w:rsid w:val="00D536AB"/>
    <w:rsid w:val="00D53D24"/>
    <w:rsid w:val="00D541AA"/>
    <w:rsid w:val="00D54674"/>
    <w:rsid w:val="00D546B2"/>
    <w:rsid w:val="00D548D6"/>
    <w:rsid w:val="00D54CEA"/>
    <w:rsid w:val="00D55A62"/>
    <w:rsid w:val="00D55FAB"/>
    <w:rsid w:val="00D565FA"/>
    <w:rsid w:val="00D56E62"/>
    <w:rsid w:val="00D574B8"/>
    <w:rsid w:val="00D57585"/>
    <w:rsid w:val="00D57C80"/>
    <w:rsid w:val="00D57CF4"/>
    <w:rsid w:val="00D57FD6"/>
    <w:rsid w:val="00D602B2"/>
    <w:rsid w:val="00D60749"/>
    <w:rsid w:val="00D60F48"/>
    <w:rsid w:val="00D61A71"/>
    <w:rsid w:val="00D61C44"/>
    <w:rsid w:val="00D6245A"/>
    <w:rsid w:val="00D63AF9"/>
    <w:rsid w:val="00D63E14"/>
    <w:rsid w:val="00D63EC7"/>
    <w:rsid w:val="00D63EDA"/>
    <w:rsid w:val="00D647F6"/>
    <w:rsid w:val="00D64B36"/>
    <w:rsid w:val="00D64F40"/>
    <w:rsid w:val="00D6508A"/>
    <w:rsid w:val="00D650E3"/>
    <w:rsid w:val="00D651EB"/>
    <w:rsid w:val="00D6530A"/>
    <w:rsid w:val="00D654E8"/>
    <w:rsid w:val="00D656A0"/>
    <w:rsid w:val="00D65AEB"/>
    <w:rsid w:val="00D7000F"/>
    <w:rsid w:val="00D70237"/>
    <w:rsid w:val="00D70B7A"/>
    <w:rsid w:val="00D71637"/>
    <w:rsid w:val="00D71665"/>
    <w:rsid w:val="00D716B4"/>
    <w:rsid w:val="00D71A71"/>
    <w:rsid w:val="00D71B0A"/>
    <w:rsid w:val="00D71DBF"/>
    <w:rsid w:val="00D71F43"/>
    <w:rsid w:val="00D726BF"/>
    <w:rsid w:val="00D72D56"/>
    <w:rsid w:val="00D72E7E"/>
    <w:rsid w:val="00D7355A"/>
    <w:rsid w:val="00D738C5"/>
    <w:rsid w:val="00D74133"/>
    <w:rsid w:val="00D74995"/>
    <w:rsid w:val="00D74C32"/>
    <w:rsid w:val="00D75135"/>
    <w:rsid w:val="00D75841"/>
    <w:rsid w:val="00D75A32"/>
    <w:rsid w:val="00D75E40"/>
    <w:rsid w:val="00D76C05"/>
    <w:rsid w:val="00D772B6"/>
    <w:rsid w:val="00D77307"/>
    <w:rsid w:val="00D77779"/>
    <w:rsid w:val="00D8017D"/>
    <w:rsid w:val="00D80251"/>
    <w:rsid w:val="00D8045C"/>
    <w:rsid w:val="00D80760"/>
    <w:rsid w:val="00D808C4"/>
    <w:rsid w:val="00D80A91"/>
    <w:rsid w:val="00D8129F"/>
    <w:rsid w:val="00D8166C"/>
    <w:rsid w:val="00D81738"/>
    <w:rsid w:val="00D834A2"/>
    <w:rsid w:val="00D83625"/>
    <w:rsid w:val="00D83B41"/>
    <w:rsid w:val="00D85D4B"/>
    <w:rsid w:val="00D85EC4"/>
    <w:rsid w:val="00D862CD"/>
    <w:rsid w:val="00D86738"/>
    <w:rsid w:val="00D86A45"/>
    <w:rsid w:val="00D86AE4"/>
    <w:rsid w:val="00D87331"/>
    <w:rsid w:val="00D876EA"/>
    <w:rsid w:val="00D90155"/>
    <w:rsid w:val="00D90735"/>
    <w:rsid w:val="00D91169"/>
    <w:rsid w:val="00D9144A"/>
    <w:rsid w:val="00D923F6"/>
    <w:rsid w:val="00D92D0F"/>
    <w:rsid w:val="00D930D6"/>
    <w:rsid w:val="00D93790"/>
    <w:rsid w:val="00D93CE7"/>
    <w:rsid w:val="00D93CF5"/>
    <w:rsid w:val="00D93DA4"/>
    <w:rsid w:val="00D942DF"/>
    <w:rsid w:val="00D94314"/>
    <w:rsid w:val="00D94335"/>
    <w:rsid w:val="00D94531"/>
    <w:rsid w:val="00D94B7E"/>
    <w:rsid w:val="00D94DA6"/>
    <w:rsid w:val="00D9546B"/>
    <w:rsid w:val="00D96F82"/>
    <w:rsid w:val="00D9718D"/>
    <w:rsid w:val="00D97C06"/>
    <w:rsid w:val="00DA0FB8"/>
    <w:rsid w:val="00DA1F62"/>
    <w:rsid w:val="00DA2DB9"/>
    <w:rsid w:val="00DA310E"/>
    <w:rsid w:val="00DA3147"/>
    <w:rsid w:val="00DA330F"/>
    <w:rsid w:val="00DA38A3"/>
    <w:rsid w:val="00DA3D4D"/>
    <w:rsid w:val="00DA3DD1"/>
    <w:rsid w:val="00DA40B8"/>
    <w:rsid w:val="00DA466E"/>
    <w:rsid w:val="00DA4C32"/>
    <w:rsid w:val="00DA4D2E"/>
    <w:rsid w:val="00DA536B"/>
    <w:rsid w:val="00DA54F7"/>
    <w:rsid w:val="00DA5611"/>
    <w:rsid w:val="00DA5E16"/>
    <w:rsid w:val="00DA5E9D"/>
    <w:rsid w:val="00DA66AD"/>
    <w:rsid w:val="00DA6AAA"/>
    <w:rsid w:val="00DA6E73"/>
    <w:rsid w:val="00DA702D"/>
    <w:rsid w:val="00DA7DDE"/>
    <w:rsid w:val="00DB0D76"/>
    <w:rsid w:val="00DB0FB8"/>
    <w:rsid w:val="00DB1296"/>
    <w:rsid w:val="00DB274C"/>
    <w:rsid w:val="00DB2770"/>
    <w:rsid w:val="00DB30AF"/>
    <w:rsid w:val="00DB37EA"/>
    <w:rsid w:val="00DB3A4A"/>
    <w:rsid w:val="00DB3A94"/>
    <w:rsid w:val="00DB4718"/>
    <w:rsid w:val="00DB4B26"/>
    <w:rsid w:val="00DB4ED5"/>
    <w:rsid w:val="00DB5331"/>
    <w:rsid w:val="00DB5ACD"/>
    <w:rsid w:val="00DB5D99"/>
    <w:rsid w:val="00DB5EE1"/>
    <w:rsid w:val="00DB63CF"/>
    <w:rsid w:val="00DB6F68"/>
    <w:rsid w:val="00DB78E2"/>
    <w:rsid w:val="00DB7AA1"/>
    <w:rsid w:val="00DB7F06"/>
    <w:rsid w:val="00DC0B29"/>
    <w:rsid w:val="00DC0B6C"/>
    <w:rsid w:val="00DC1C6D"/>
    <w:rsid w:val="00DC1C73"/>
    <w:rsid w:val="00DC1FC8"/>
    <w:rsid w:val="00DC2274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98D"/>
    <w:rsid w:val="00DC5B9E"/>
    <w:rsid w:val="00DC6C4B"/>
    <w:rsid w:val="00DC7AC4"/>
    <w:rsid w:val="00DD0BAE"/>
    <w:rsid w:val="00DD0EB9"/>
    <w:rsid w:val="00DD1090"/>
    <w:rsid w:val="00DD2737"/>
    <w:rsid w:val="00DD2AA9"/>
    <w:rsid w:val="00DD3603"/>
    <w:rsid w:val="00DD3A71"/>
    <w:rsid w:val="00DD4C39"/>
    <w:rsid w:val="00DD54AC"/>
    <w:rsid w:val="00DD6720"/>
    <w:rsid w:val="00DD69AE"/>
    <w:rsid w:val="00DD6ACC"/>
    <w:rsid w:val="00DD6B0D"/>
    <w:rsid w:val="00DD6ED9"/>
    <w:rsid w:val="00DD72E4"/>
    <w:rsid w:val="00DD7C08"/>
    <w:rsid w:val="00DD7C4C"/>
    <w:rsid w:val="00DD7EFF"/>
    <w:rsid w:val="00DE0349"/>
    <w:rsid w:val="00DE064F"/>
    <w:rsid w:val="00DE0A72"/>
    <w:rsid w:val="00DE0B72"/>
    <w:rsid w:val="00DE0C9A"/>
    <w:rsid w:val="00DE152C"/>
    <w:rsid w:val="00DE1BEB"/>
    <w:rsid w:val="00DE23FF"/>
    <w:rsid w:val="00DE2922"/>
    <w:rsid w:val="00DE2A94"/>
    <w:rsid w:val="00DE2CCC"/>
    <w:rsid w:val="00DE2F9C"/>
    <w:rsid w:val="00DE3350"/>
    <w:rsid w:val="00DE34CF"/>
    <w:rsid w:val="00DE3A2B"/>
    <w:rsid w:val="00DE3C12"/>
    <w:rsid w:val="00DE3CA1"/>
    <w:rsid w:val="00DE4051"/>
    <w:rsid w:val="00DE4340"/>
    <w:rsid w:val="00DE4880"/>
    <w:rsid w:val="00DE4FD9"/>
    <w:rsid w:val="00DE50E3"/>
    <w:rsid w:val="00DE52A9"/>
    <w:rsid w:val="00DE5566"/>
    <w:rsid w:val="00DE6002"/>
    <w:rsid w:val="00DE7432"/>
    <w:rsid w:val="00DE7A14"/>
    <w:rsid w:val="00DE7B0F"/>
    <w:rsid w:val="00DF0147"/>
    <w:rsid w:val="00DF019A"/>
    <w:rsid w:val="00DF0610"/>
    <w:rsid w:val="00DF1F4E"/>
    <w:rsid w:val="00DF21E5"/>
    <w:rsid w:val="00DF24C4"/>
    <w:rsid w:val="00DF30FE"/>
    <w:rsid w:val="00DF39D1"/>
    <w:rsid w:val="00DF3D62"/>
    <w:rsid w:val="00DF4090"/>
    <w:rsid w:val="00DF4091"/>
    <w:rsid w:val="00DF42E9"/>
    <w:rsid w:val="00DF457E"/>
    <w:rsid w:val="00DF5517"/>
    <w:rsid w:val="00DF6272"/>
    <w:rsid w:val="00DF703B"/>
    <w:rsid w:val="00DF79DB"/>
    <w:rsid w:val="00DF7D0E"/>
    <w:rsid w:val="00E00A58"/>
    <w:rsid w:val="00E00A95"/>
    <w:rsid w:val="00E00CD9"/>
    <w:rsid w:val="00E00F1B"/>
    <w:rsid w:val="00E011AB"/>
    <w:rsid w:val="00E01551"/>
    <w:rsid w:val="00E019C2"/>
    <w:rsid w:val="00E01B9A"/>
    <w:rsid w:val="00E022D3"/>
    <w:rsid w:val="00E02A9A"/>
    <w:rsid w:val="00E02F75"/>
    <w:rsid w:val="00E03AF8"/>
    <w:rsid w:val="00E0404B"/>
    <w:rsid w:val="00E04062"/>
    <w:rsid w:val="00E04BD9"/>
    <w:rsid w:val="00E050C7"/>
    <w:rsid w:val="00E051A2"/>
    <w:rsid w:val="00E0569C"/>
    <w:rsid w:val="00E058F5"/>
    <w:rsid w:val="00E05FED"/>
    <w:rsid w:val="00E064AA"/>
    <w:rsid w:val="00E066B2"/>
    <w:rsid w:val="00E06C2E"/>
    <w:rsid w:val="00E06C7F"/>
    <w:rsid w:val="00E077A5"/>
    <w:rsid w:val="00E07EF2"/>
    <w:rsid w:val="00E07F48"/>
    <w:rsid w:val="00E10343"/>
    <w:rsid w:val="00E107B3"/>
    <w:rsid w:val="00E113E7"/>
    <w:rsid w:val="00E11826"/>
    <w:rsid w:val="00E12234"/>
    <w:rsid w:val="00E12516"/>
    <w:rsid w:val="00E1469A"/>
    <w:rsid w:val="00E15361"/>
    <w:rsid w:val="00E1539B"/>
    <w:rsid w:val="00E157A1"/>
    <w:rsid w:val="00E157CD"/>
    <w:rsid w:val="00E15AC9"/>
    <w:rsid w:val="00E16778"/>
    <w:rsid w:val="00E1758F"/>
    <w:rsid w:val="00E175D3"/>
    <w:rsid w:val="00E1760E"/>
    <w:rsid w:val="00E179CE"/>
    <w:rsid w:val="00E20569"/>
    <w:rsid w:val="00E2059D"/>
    <w:rsid w:val="00E20C95"/>
    <w:rsid w:val="00E20DA5"/>
    <w:rsid w:val="00E21F76"/>
    <w:rsid w:val="00E2251B"/>
    <w:rsid w:val="00E23240"/>
    <w:rsid w:val="00E242A7"/>
    <w:rsid w:val="00E243D1"/>
    <w:rsid w:val="00E2562F"/>
    <w:rsid w:val="00E25FA4"/>
    <w:rsid w:val="00E2670F"/>
    <w:rsid w:val="00E26CC7"/>
    <w:rsid w:val="00E26E78"/>
    <w:rsid w:val="00E27D80"/>
    <w:rsid w:val="00E30B66"/>
    <w:rsid w:val="00E31087"/>
    <w:rsid w:val="00E3124B"/>
    <w:rsid w:val="00E323E9"/>
    <w:rsid w:val="00E32EF4"/>
    <w:rsid w:val="00E330E9"/>
    <w:rsid w:val="00E334F8"/>
    <w:rsid w:val="00E340A2"/>
    <w:rsid w:val="00E340A9"/>
    <w:rsid w:val="00E3429A"/>
    <w:rsid w:val="00E348C8"/>
    <w:rsid w:val="00E34FB5"/>
    <w:rsid w:val="00E34FDC"/>
    <w:rsid w:val="00E35004"/>
    <w:rsid w:val="00E356CA"/>
    <w:rsid w:val="00E35B05"/>
    <w:rsid w:val="00E35B62"/>
    <w:rsid w:val="00E36979"/>
    <w:rsid w:val="00E36ACB"/>
    <w:rsid w:val="00E37934"/>
    <w:rsid w:val="00E4058E"/>
    <w:rsid w:val="00E40C0B"/>
    <w:rsid w:val="00E40E5A"/>
    <w:rsid w:val="00E41344"/>
    <w:rsid w:val="00E41EFB"/>
    <w:rsid w:val="00E4255B"/>
    <w:rsid w:val="00E42F0A"/>
    <w:rsid w:val="00E43576"/>
    <w:rsid w:val="00E43874"/>
    <w:rsid w:val="00E43C64"/>
    <w:rsid w:val="00E4435C"/>
    <w:rsid w:val="00E446F2"/>
    <w:rsid w:val="00E44E66"/>
    <w:rsid w:val="00E46117"/>
    <w:rsid w:val="00E47194"/>
    <w:rsid w:val="00E4747F"/>
    <w:rsid w:val="00E47F3E"/>
    <w:rsid w:val="00E5079B"/>
    <w:rsid w:val="00E50F1C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7B8"/>
    <w:rsid w:val="00E55153"/>
    <w:rsid w:val="00E5518B"/>
    <w:rsid w:val="00E557CB"/>
    <w:rsid w:val="00E55EA2"/>
    <w:rsid w:val="00E56910"/>
    <w:rsid w:val="00E56989"/>
    <w:rsid w:val="00E56D73"/>
    <w:rsid w:val="00E5778F"/>
    <w:rsid w:val="00E577AB"/>
    <w:rsid w:val="00E577B1"/>
    <w:rsid w:val="00E57A72"/>
    <w:rsid w:val="00E57CB7"/>
    <w:rsid w:val="00E57EC9"/>
    <w:rsid w:val="00E60A03"/>
    <w:rsid w:val="00E620DC"/>
    <w:rsid w:val="00E62AF5"/>
    <w:rsid w:val="00E63716"/>
    <w:rsid w:val="00E63DFC"/>
    <w:rsid w:val="00E64251"/>
    <w:rsid w:val="00E643FD"/>
    <w:rsid w:val="00E648F5"/>
    <w:rsid w:val="00E64BDD"/>
    <w:rsid w:val="00E65432"/>
    <w:rsid w:val="00E6561C"/>
    <w:rsid w:val="00E65772"/>
    <w:rsid w:val="00E6585B"/>
    <w:rsid w:val="00E6587F"/>
    <w:rsid w:val="00E658A3"/>
    <w:rsid w:val="00E65BE7"/>
    <w:rsid w:val="00E66239"/>
    <w:rsid w:val="00E66555"/>
    <w:rsid w:val="00E66F69"/>
    <w:rsid w:val="00E673FF"/>
    <w:rsid w:val="00E67B54"/>
    <w:rsid w:val="00E67D56"/>
    <w:rsid w:val="00E67E32"/>
    <w:rsid w:val="00E67F40"/>
    <w:rsid w:val="00E70366"/>
    <w:rsid w:val="00E714F6"/>
    <w:rsid w:val="00E71820"/>
    <w:rsid w:val="00E72220"/>
    <w:rsid w:val="00E736E8"/>
    <w:rsid w:val="00E74646"/>
    <w:rsid w:val="00E749B4"/>
    <w:rsid w:val="00E74C01"/>
    <w:rsid w:val="00E7528C"/>
    <w:rsid w:val="00E7589A"/>
    <w:rsid w:val="00E75E9F"/>
    <w:rsid w:val="00E75FE8"/>
    <w:rsid w:val="00E760D6"/>
    <w:rsid w:val="00E763D6"/>
    <w:rsid w:val="00E77528"/>
    <w:rsid w:val="00E77670"/>
    <w:rsid w:val="00E777C8"/>
    <w:rsid w:val="00E77841"/>
    <w:rsid w:val="00E778C1"/>
    <w:rsid w:val="00E77AB5"/>
    <w:rsid w:val="00E77DFC"/>
    <w:rsid w:val="00E802A4"/>
    <w:rsid w:val="00E8035A"/>
    <w:rsid w:val="00E81658"/>
    <w:rsid w:val="00E8184A"/>
    <w:rsid w:val="00E8216A"/>
    <w:rsid w:val="00E828DE"/>
    <w:rsid w:val="00E82934"/>
    <w:rsid w:val="00E82D62"/>
    <w:rsid w:val="00E82E83"/>
    <w:rsid w:val="00E82E89"/>
    <w:rsid w:val="00E83602"/>
    <w:rsid w:val="00E83ACC"/>
    <w:rsid w:val="00E83D62"/>
    <w:rsid w:val="00E8418B"/>
    <w:rsid w:val="00E84F17"/>
    <w:rsid w:val="00E851F1"/>
    <w:rsid w:val="00E8559F"/>
    <w:rsid w:val="00E85805"/>
    <w:rsid w:val="00E86249"/>
    <w:rsid w:val="00E86D3A"/>
    <w:rsid w:val="00E86FF9"/>
    <w:rsid w:val="00E90686"/>
    <w:rsid w:val="00E913A1"/>
    <w:rsid w:val="00E91523"/>
    <w:rsid w:val="00E91632"/>
    <w:rsid w:val="00E91C3C"/>
    <w:rsid w:val="00E920CC"/>
    <w:rsid w:val="00E92325"/>
    <w:rsid w:val="00E92350"/>
    <w:rsid w:val="00E925D2"/>
    <w:rsid w:val="00E92696"/>
    <w:rsid w:val="00E92BFC"/>
    <w:rsid w:val="00E92C2F"/>
    <w:rsid w:val="00E93260"/>
    <w:rsid w:val="00E948DA"/>
    <w:rsid w:val="00E948E6"/>
    <w:rsid w:val="00E9561B"/>
    <w:rsid w:val="00E95E21"/>
    <w:rsid w:val="00E95EB6"/>
    <w:rsid w:val="00E960B6"/>
    <w:rsid w:val="00E96546"/>
    <w:rsid w:val="00E97213"/>
    <w:rsid w:val="00E97292"/>
    <w:rsid w:val="00E97330"/>
    <w:rsid w:val="00E97A2A"/>
    <w:rsid w:val="00E97D02"/>
    <w:rsid w:val="00EA00F6"/>
    <w:rsid w:val="00EA0986"/>
    <w:rsid w:val="00EA1474"/>
    <w:rsid w:val="00EA15F4"/>
    <w:rsid w:val="00EA1922"/>
    <w:rsid w:val="00EA1B0E"/>
    <w:rsid w:val="00EA1B14"/>
    <w:rsid w:val="00EA2162"/>
    <w:rsid w:val="00EA2A11"/>
    <w:rsid w:val="00EA32E0"/>
    <w:rsid w:val="00EA3671"/>
    <w:rsid w:val="00EA3720"/>
    <w:rsid w:val="00EA3735"/>
    <w:rsid w:val="00EA44EB"/>
    <w:rsid w:val="00EA51C5"/>
    <w:rsid w:val="00EA51F6"/>
    <w:rsid w:val="00EA532A"/>
    <w:rsid w:val="00EA5E69"/>
    <w:rsid w:val="00EA6B53"/>
    <w:rsid w:val="00EA6C42"/>
    <w:rsid w:val="00EA7DCD"/>
    <w:rsid w:val="00EB0305"/>
    <w:rsid w:val="00EB0773"/>
    <w:rsid w:val="00EB1960"/>
    <w:rsid w:val="00EB20C3"/>
    <w:rsid w:val="00EB25C7"/>
    <w:rsid w:val="00EB2E28"/>
    <w:rsid w:val="00EB355E"/>
    <w:rsid w:val="00EB3626"/>
    <w:rsid w:val="00EB3818"/>
    <w:rsid w:val="00EB38CF"/>
    <w:rsid w:val="00EB3D9D"/>
    <w:rsid w:val="00EB3E51"/>
    <w:rsid w:val="00EB47FE"/>
    <w:rsid w:val="00EB4F7B"/>
    <w:rsid w:val="00EB5049"/>
    <w:rsid w:val="00EB5284"/>
    <w:rsid w:val="00EB552E"/>
    <w:rsid w:val="00EB61E9"/>
    <w:rsid w:val="00EB6C2F"/>
    <w:rsid w:val="00EB71E8"/>
    <w:rsid w:val="00EB7413"/>
    <w:rsid w:val="00EB76B9"/>
    <w:rsid w:val="00EB7EC3"/>
    <w:rsid w:val="00EC040E"/>
    <w:rsid w:val="00EC107C"/>
    <w:rsid w:val="00EC134D"/>
    <w:rsid w:val="00EC1BB0"/>
    <w:rsid w:val="00EC1BCB"/>
    <w:rsid w:val="00EC21C2"/>
    <w:rsid w:val="00EC307E"/>
    <w:rsid w:val="00EC358D"/>
    <w:rsid w:val="00EC388F"/>
    <w:rsid w:val="00EC3C5A"/>
    <w:rsid w:val="00EC455B"/>
    <w:rsid w:val="00EC4624"/>
    <w:rsid w:val="00EC4B4B"/>
    <w:rsid w:val="00EC5258"/>
    <w:rsid w:val="00EC559D"/>
    <w:rsid w:val="00EC5D70"/>
    <w:rsid w:val="00EC6355"/>
    <w:rsid w:val="00EC6462"/>
    <w:rsid w:val="00EC664B"/>
    <w:rsid w:val="00EC75C6"/>
    <w:rsid w:val="00EC768D"/>
    <w:rsid w:val="00EC7719"/>
    <w:rsid w:val="00EC787A"/>
    <w:rsid w:val="00EC7AC5"/>
    <w:rsid w:val="00EC7D27"/>
    <w:rsid w:val="00ED0067"/>
    <w:rsid w:val="00ED0D7E"/>
    <w:rsid w:val="00ED1072"/>
    <w:rsid w:val="00ED133B"/>
    <w:rsid w:val="00ED13CB"/>
    <w:rsid w:val="00ED16B3"/>
    <w:rsid w:val="00ED1B6B"/>
    <w:rsid w:val="00ED1BA3"/>
    <w:rsid w:val="00ED3B11"/>
    <w:rsid w:val="00ED4485"/>
    <w:rsid w:val="00ED4A42"/>
    <w:rsid w:val="00ED54B6"/>
    <w:rsid w:val="00ED5BA6"/>
    <w:rsid w:val="00ED5F7A"/>
    <w:rsid w:val="00ED641F"/>
    <w:rsid w:val="00ED65CD"/>
    <w:rsid w:val="00ED6BF3"/>
    <w:rsid w:val="00ED7AE1"/>
    <w:rsid w:val="00EE016C"/>
    <w:rsid w:val="00EE0427"/>
    <w:rsid w:val="00EE061C"/>
    <w:rsid w:val="00EE08B8"/>
    <w:rsid w:val="00EE0EDD"/>
    <w:rsid w:val="00EE13F6"/>
    <w:rsid w:val="00EE1B8A"/>
    <w:rsid w:val="00EE23E9"/>
    <w:rsid w:val="00EE2A8C"/>
    <w:rsid w:val="00EE3106"/>
    <w:rsid w:val="00EE3170"/>
    <w:rsid w:val="00EE32CE"/>
    <w:rsid w:val="00EE3336"/>
    <w:rsid w:val="00EE3BD7"/>
    <w:rsid w:val="00EE3D1D"/>
    <w:rsid w:val="00EE3DDF"/>
    <w:rsid w:val="00EE416D"/>
    <w:rsid w:val="00EE48EB"/>
    <w:rsid w:val="00EE5281"/>
    <w:rsid w:val="00EE5707"/>
    <w:rsid w:val="00EE6163"/>
    <w:rsid w:val="00EE69E2"/>
    <w:rsid w:val="00EE6F57"/>
    <w:rsid w:val="00EE6F8A"/>
    <w:rsid w:val="00EE73A2"/>
    <w:rsid w:val="00EE7D7C"/>
    <w:rsid w:val="00EE7DEA"/>
    <w:rsid w:val="00EE7DF1"/>
    <w:rsid w:val="00EE7EF1"/>
    <w:rsid w:val="00EF04A2"/>
    <w:rsid w:val="00EF06D2"/>
    <w:rsid w:val="00EF0871"/>
    <w:rsid w:val="00EF161C"/>
    <w:rsid w:val="00EF1639"/>
    <w:rsid w:val="00EF18E7"/>
    <w:rsid w:val="00EF21B4"/>
    <w:rsid w:val="00EF237E"/>
    <w:rsid w:val="00EF2401"/>
    <w:rsid w:val="00EF2AD1"/>
    <w:rsid w:val="00EF3078"/>
    <w:rsid w:val="00EF3306"/>
    <w:rsid w:val="00EF3C9C"/>
    <w:rsid w:val="00EF4090"/>
    <w:rsid w:val="00EF451D"/>
    <w:rsid w:val="00EF46F5"/>
    <w:rsid w:val="00EF4894"/>
    <w:rsid w:val="00EF49D4"/>
    <w:rsid w:val="00EF7106"/>
    <w:rsid w:val="00EF7372"/>
    <w:rsid w:val="00EF7E99"/>
    <w:rsid w:val="00EF7F85"/>
    <w:rsid w:val="00F00067"/>
    <w:rsid w:val="00F000EE"/>
    <w:rsid w:val="00F0100C"/>
    <w:rsid w:val="00F0108E"/>
    <w:rsid w:val="00F011E2"/>
    <w:rsid w:val="00F0131A"/>
    <w:rsid w:val="00F01732"/>
    <w:rsid w:val="00F02065"/>
    <w:rsid w:val="00F022AC"/>
    <w:rsid w:val="00F02802"/>
    <w:rsid w:val="00F02CEB"/>
    <w:rsid w:val="00F033A7"/>
    <w:rsid w:val="00F03547"/>
    <w:rsid w:val="00F03675"/>
    <w:rsid w:val="00F03B47"/>
    <w:rsid w:val="00F03D22"/>
    <w:rsid w:val="00F04256"/>
    <w:rsid w:val="00F04E28"/>
    <w:rsid w:val="00F05345"/>
    <w:rsid w:val="00F0536D"/>
    <w:rsid w:val="00F053DC"/>
    <w:rsid w:val="00F05F55"/>
    <w:rsid w:val="00F05FB8"/>
    <w:rsid w:val="00F10588"/>
    <w:rsid w:val="00F11233"/>
    <w:rsid w:val="00F113A9"/>
    <w:rsid w:val="00F114F9"/>
    <w:rsid w:val="00F115EA"/>
    <w:rsid w:val="00F1197C"/>
    <w:rsid w:val="00F119B5"/>
    <w:rsid w:val="00F12EF4"/>
    <w:rsid w:val="00F134EA"/>
    <w:rsid w:val="00F136C2"/>
    <w:rsid w:val="00F137B3"/>
    <w:rsid w:val="00F13E4B"/>
    <w:rsid w:val="00F14BCF"/>
    <w:rsid w:val="00F14D55"/>
    <w:rsid w:val="00F14F8E"/>
    <w:rsid w:val="00F1568B"/>
    <w:rsid w:val="00F17241"/>
    <w:rsid w:val="00F1773B"/>
    <w:rsid w:val="00F17AD0"/>
    <w:rsid w:val="00F17D2A"/>
    <w:rsid w:val="00F17E7B"/>
    <w:rsid w:val="00F20AF0"/>
    <w:rsid w:val="00F212F3"/>
    <w:rsid w:val="00F214CC"/>
    <w:rsid w:val="00F2159E"/>
    <w:rsid w:val="00F215B6"/>
    <w:rsid w:val="00F219E1"/>
    <w:rsid w:val="00F21EA8"/>
    <w:rsid w:val="00F22B70"/>
    <w:rsid w:val="00F22B94"/>
    <w:rsid w:val="00F23350"/>
    <w:rsid w:val="00F23507"/>
    <w:rsid w:val="00F23E20"/>
    <w:rsid w:val="00F23ECF"/>
    <w:rsid w:val="00F2451F"/>
    <w:rsid w:val="00F2456B"/>
    <w:rsid w:val="00F249E3"/>
    <w:rsid w:val="00F24DCB"/>
    <w:rsid w:val="00F2502D"/>
    <w:rsid w:val="00F25AFE"/>
    <w:rsid w:val="00F25D98"/>
    <w:rsid w:val="00F25D9F"/>
    <w:rsid w:val="00F264B8"/>
    <w:rsid w:val="00F27471"/>
    <w:rsid w:val="00F27E1D"/>
    <w:rsid w:val="00F300FB"/>
    <w:rsid w:val="00F30DDD"/>
    <w:rsid w:val="00F310B5"/>
    <w:rsid w:val="00F310C2"/>
    <w:rsid w:val="00F312E8"/>
    <w:rsid w:val="00F317EB"/>
    <w:rsid w:val="00F32254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529"/>
    <w:rsid w:val="00F377FF"/>
    <w:rsid w:val="00F40353"/>
    <w:rsid w:val="00F40465"/>
    <w:rsid w:val="00F406A6"/>
    <w:rsid w:val="00F40A51"/>
    <w:rsid w:val="00F40AFC"/>
    <w:rsid w:val="00F4127C"/>
    <w:rsid w:val="00F41C2C"/>
    <w:rsid w:val="00F420EA"/>
    <w:rsid w:val="00F424FB"/>
    <w:rsid w:val="00F428CA"/>
    <w:rsid w:val="00F42E8B"/>
    <w:rsid w:val="00F436F5"/>
    <w:rsid w:val="00F43856"/>
    <w:rsid w:val="00F4399F"/>
    <w:rsid w:val="00F44BA7"/>
    <w:rsid w:val="00F44FD4"/>
    <w:rsid w:val="00F4514B"/>
    <w:rsid w:val="00F453F9"/>
    <w:rsid w:val="00F45C34"/>
    <w:rsid w:val="00F5023A"/>
    <w:rsid w:val="00F5024A"/>
    <w:rsid w:val="00F507B4"/>
    <w:rsid w:val="00F51510"/>
    <w:rsid w:val="00F51B6B"/>
    <w:rsid w:val="00F52204"/>
    <w:rsid w:val="00F52F2D"/>
    <w:rsid w:val="00F532EC"/>
    <w:rsid w:val="00F54736"/>
    <w:rsid w:val="00F54FA1"/>
    <w:rsid w:val="00F5511D"/>
    <w:rsid w:val="00F553D9"/>
    <w:rsid w:val="00F563CA"/>
    <w:rsid w:val="00F57A72"/>
    <w:rsid w:val="00F57ABA"/>
    <w:rsid w:val="00F57F9F"/>
    <w:rsid w:val="00F601EA"/>
    <w:rsid w:val="00F60B1F"/>
    <w:rsid w:val="00F60E19"/>
    <w:rsid w:val="00F6168A"/>
    <w:rsid w:val="00F62252"/>
    <w:rsid w:val="00F627A7"/>
    <w:rsid w:val="00F62D21"/>
    <w:rsid w:val="00F63506"/>
    <w:rsid w:val="00F63B24"/>
    <w:rsid w:val="00F641D9"/>
    <w:rsid w:val="00F64979"/>
    <w:rsid w:val="00F64CE0"/>
    <w:rsid w:val="00F65A28"/>
    <w:rsid w:val="00F66102"/>
    <w:rsid w:val="00F66DF3"/>
    <w:rsid w:val="00F6723F"/>
    <w:rsid w:val="00F673A0"/>
    <w:rsid w:val="00F67502"/>
    <w:rsid w:val="00F67A6A"/>
    <w:rsid w:val="00F67B03"/>
    <w:rsid w:val="00F67C85"/>
    <w:rsid w:val="00F67DDA"/>
    <w:rsid w:val="00F67E29"/>
    <w:rsid w:val="00F703C0"/>
    <w:rsid w:val="00F712B5"/>
    <w:rsid w:val="00F71729"/>
    <w:rsid w:val="00F71DA2"/>
    <w:rsid w:val="00F71DAD"/>
    <w:rsid w:val="00F73D1F"/>
    <w:rsid w:val="00F74533"/>
    <w:rsid w:val="00F75299"/>
    <w:rsid w:val="00F7665D"/>
    <w:rsid w:val="00F76AE6"/>
    <w:rsid w:val="00F76B07"/>
    <w:rsid w:val="00F76C1A"/>
    <w:rsid w:val="00F76CC1"/>
    <w:rsid w:val="00F7723E"/>
    <w:rsid w:val="00F7792E"/>
    <w:rsid w:val="00F80007"/>
    <w:rsid w:val="00F80396"/>
    <w:rsid w:val="00F804B1"/>
    <w:rsid w:val="00F806BB"/>
    <w:rsid w:val="00F810D0"/>
    <w:rsid w:val="00F81550"/>
    <w:rsid w:val="00F822FA"/>
    <w:rsid w:val="00F824CE"/>
    <w:rsid w:val="00F82513"/>
    <w:rsid w:val="00F8277F"/>
    <w:rsid w:val="00F82901"/>
    <w:rsid w:val="00F8397E"/>
    <w:rsid w:val="00F83E73"/>
    <w:rsid w:val="00F83F80"/>
    <w:rsid w:val="00F846B3"/>
    <w:rsid w:val="00F84DC1"/>
    <w:rsid w:val="00F850C2"/>
    <w:rsid w:val="00F85129"/>
    <w:rsid w:val="00F8543F"/>
    <w:rsid w:val="00F8545F"/>
    <w:rsid w:val="00F859A5"/>
    <w:rsid w:val="00F859D1"/>
    <w:rsid w:val="00F85F14"/>
    <w:rsid w:val="00F86839"/>
    <w:rsid w:val="00F86902"/>
    <w:rsid w:val="00F86C1F"/>
    <w:rsid w:val="00F90245"/>
    <w:rsid w:val="00F90DA8"/>
    <w:rsid w:val="00F92625"/>
    <w:rsid w:val="00F93710"/>
    <w:rsid w:val="00F9382C"/>
    <w:rsid w:val="00F9398C"/>
    <w:rsid w:val="00F93E66"/>
    <w:rsid w:val="00F93F53"/>
    <w:rsid w:val="00F942C6"/>
    <w:rsid w:val="00F94788"/>
    <w:rsid w:val="00F94A8C"/>
    <w:rsid w:val="00F95458"/>
    <w:rsid w:val="00F955D4"/>
    <w:rsid w:val="00F958C1"/>
    <w:rsid w:val="00F95C2B"/>
    <w:rsid w:val="00F95F5A"/>
    <w:rsid w:val="00F962BB"/>
    <w:rsid w:val="00F96863"/>
    <w:rsid w:val="00F96B25"/>
    <w:rsid w:val="00F97C1F"/>
    <w:rsid w:val="00F97CFA"/>
    <w:rsid w:val="00F97E7E"/>
    <w:rsid w:val="00F97F3B"/>
    <w:rsid w:val="00FA012B"/>
    <w:rsid w:val="00FA0191"/>
    <w:rsid w:val="00FA04B5"/>
    <w:rsid w:val="00FA0CBD"/>
    <w:rsid w:val="00FA0D51"/>
    <w:rsid w:val="00FA1170"/>
    <w:rsid w:val="00FA1242"/>
    <w:rsid w:val="00FA155D"/>
    <w:rsid w:val="00FA1A26"/>
    <w:rsid w:val="00FA1BDB"/>
    <w:rsid w:val="00FA1DB9"/>
    <w:rsid w:val="00FA208E"/>
    <w:rsid w:val="00FA21C8"/>
    <w:rsid w:val="00FA241D"/>
    <w:rsid w:val="00FA273F"/>
    <w:rsid w:val="00FA2C3F"/>
    <w:rsid w:val="00FA2C87"/>
    <w:rsid w:val="00FA2F3F"/>
    <w:rsid w:val="00FA32E4"/>
    <w:rsid w:val="00FA38CA"/>
    <w:rsid w:val="00FA3A8F"/>
    <w:rsid w:val="00FA3D4A"/>
    <w:rsid w:val="00FA3DE3"/>
    <w:rsid w:val="00FA4B5F"/>
    <w:rsid w:val="00FA51D6"/>
    <w:rsid w:val="00FA55E4"/>
    <w:rsid w:val="00FA56FB"/>
    <w:rsid w:val="00FA5730"/>
    <w:rsid w:val="00FA5FE4"/>
    <w:rsid w:val="00FA5FE9"/>
    <w:rsid w:val="00FA6E41"/>
    <w:rsid w:val="00FA7972"/>
    <w:rsid w:val="00FB088F"/>
    <w:rsid w:val="00FB090D"/>
    <w:rsid w:val="00FB0AEC"/>
    <w:rsid w:val="00FB19AA"/>
    <w:rsid w:val="00FB1BBA"/>
    <w:rsid w:val="00FB239B"/>
    <w:rsid w:val="00FB27EF"/>
    <w:rsid w:val="00FB304E"/>
    <w:rsid w:val="00FB3959"/>
    <w:rsid w:val="00FB3C11"/>
    <w:rsid w:val="00FB409C"/>
    <w:rsid w:val="00FB537B"/>
    <w:rsid w:val="00FB5419"/>
    <w:rsid w:val="00FB55B5"/>
    <w:rsid w:val="00FB5CE0"/>
    <w:rsid w:val="00FB5F9D"/>
    <w:rsid w:val="00FB623F"/>
    <w:rsid w:val="00FB6386"/>
    <w:rsid w:val="00FB63F1"/>
    <w:rsid w:val="00FB67C3"/>
    <w:rsid w:val="00FB6C8C"/>
    <w:rsid w:val="00FB78BE"/>
    <w:rsid w:val="00FB7969"/>
    <w:rsid w:val="00FB7B25"/>
    <w:rsid w:val="00FB7E7F"/>
    <w:rsid w:val="00FC0505"/>
    <w:rsid w:val="00FC090F"/>
    <w:rsid w:val="00FC0A0C"/>
    <w:rsid w:val="00FC0BD9"/>
    <w:rsid w:val="00FC0CE9"/>
    <w:rsid w:val="00FC1106"/>
    <w:rsid w:val="00FC29DD"/>
    <w:rsid w:val="00FC2E20"/>
    <w:rsid w:val="00FC3CF7"/>
    <w:rsid w:val="00FC4248"/>
    <w:rsid w:val="00FC43C0"/>
    <w:rsid w:val="00FC45B5"/>
    <w:rsid w:val="00FC51D6"/>
    <w:rsid w:val="00FC5449"/>
    <w:rsid w:val="00FC66C1"/>
    <w:rsid w:val="00FC674D"/>
    <w:rsid w:val="00FC6C56"/>
    <w:rsid w:val="00FC6E7E"/>
    <w:rsid w:val="00FC70A3"/>
    <w:rsid w:val="00FC7A49"/>
    <w:rsid w:val="00FD0B64"/>
    <w:rsid w:val="00FD14D7"/>
    <w:rsid w:val="00FD1D74"/>
    <w:rsid w:val="00FD1DAE"/>
    <w:rsid w:val="00FD2C7C"/>
    <w:rsid w:val="00FD3695"/>
    <w:rsid w:val="00FD3C51"/>
    <w:rsid w:val="00FD40B4"/>
    <w:rsid w:val="00FD4909"/>
    <w:rsid w:val="00FD5050"/>
    <w:rsid w:val="00FD50DD"/>
    <w:rsid w:val="00FD52FB"/>
    <w:rsid w:val="00FD5312"/>
    <w:rsid w:val="00FD584E"/>
    <w:rsid w:val="00FD5C5B"/>
    <w:rsid w:val="00FD6477"/>
    <w:rsid w:val="00FD6703"/>
    <w:rsid w:val="00FD6AAE"/>
    <w:rsid w:val="00FD75EE"/>
    <w:rsid w:val="00FD766D"/>
    <w:rsid w:val="00FD789C"/>
    <w:rsid w:val="00FD7A41"/>
    <w:rsid w:val="00FE04BD"/>
    <w:rsid w:val="00FE0719"/>
    <w:rsid w:val="00FE085F"/>
    <w:rsid w:val="00FE1416"/>
    <w:rsid w:val="00FE189B"/>
    <w:rsid w:val="00FE1E14"/>
    <w:rsid w:val="00FE1F7C"/>
    <w:rsid w:val="00FE22F3"/>
    <w:rsid w:val="00FE2753"/>
    <w:rsid w:val="00FE29DF"/>
    <w:rsid w:val="00FE2E9F"/>
    <w:rsid w:val="00FE3804"/>
    <w:rsid w:val="00FE38A9"/>
    <w:rsid w:val="00FE3913"/>
    <w:rsid w:val="00FE3EE3"/>
    <w:rsid w:val="00FE482A"/>
    <w:rsid w:val="00FE55CC"/>
    <w:rsid w:val="00FE5DA2"/>
    <w:rsid w:val="00FE64B8"/>
    <w:rsid w:val="00FE71CE"/>
    <w:rsid w:val="00FE7838"/>
    <w:rsid w:val="00FE7D24"/>
    <w:rsid w:val="00FE7DCC"/>
    <w:rsid w:val="00FF0756"/>
    <w:rsid w:val="00FF0791"/>
    <w:rsid w:val="00FF0908"/>
    <w:rsid w:val="00FF0967"/>
    <w:rsid w:val="00FF0B6F"/>
    <w:rsid w:val="00FF1C3C"/>
    <w:rsid w:val="00FF1F7F"/>
    <w:rsid w:val="00FF2359"/>
    <w:rsid w:val="00FF2D0C"/>
    <w:rsid w:val="00FF3F50"/>
    <w:rsid w:val="00FF4054"/>
    <w:rsid w:val="00FF4B99"/>
    <w:rsid w:val="00FF4C23"/>
    <w:rsid w:val="00FF5522"/>
    <w:rsid w:val="00FF594B"/>
    <w:rsid w:val="00FF60D8"/>
    <w:rsid w:val="00FF616E"/>
    <w:rsid w:val="00FF6574"/>
    <w:rsid w:val="00FF6D9B"/>
    <w:rsid w:val="00FF75A1"/>
    <w:rsid w:val="00FF78B2"/>
    <w:rsid w:val="00FF7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9BEEA8F"/>
  <w15:chartTrackingRefBased/>
  <w15:docId w15:val="{2FB97241-61F8-40D7-9E6B-8FBB24E6B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,heading 1,Alt+1,Alt+11,Alt+12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uiPriority w:val="39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2A67DC"/>
    <w:pPr>
      <w:spacing w:after="200"/>
    </w:pPr>
    <w:rPr>
      <w:i/>
      <w:iCs/>
      <w:color w:val="44546A" w:themeColor="text2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D317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locked/>
    <w:rsid w:val="003548F1"/>
    <w:rPr>
      <w:rFonts w:ascii="Times New Roman" w:hAnsi="Times New Roman"/>
      <w:i/>
      <w:iCs/>
      <w:color w:val="44546A" w:themeColor="text2"/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rsid w:val="003548F1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rsid w:val="00836ECA"/>
    <w:pPr>
      <w:tabs>
        <w:tab w:val="left" w:pos="1701"/>
        <w:tab w:val="right" w:pos="9639"/>
      </w:tabs>
      <w:spacing w:after="240" w:line="259" w:lineRule="auto"/>
    </w:pPr>
    <w:rPr>
      <w:rFonts w:ascii="Arial" w:eastAsiaTheme="minorEastAsia" w:hAnsi="Arial" w:cstheme="minorBidi"/>
      <w:b/>
      <w:sz w:val="24"/>
      <w:szCs w:val="22"/>
      <w:lang w:val="en-US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E4E15"/>
    <w:rPr>
      <w:rFonts w:ascii="Arial" w:hAnsi="Arial"/>
      <w:b/>
      <w:noProof/>
      <w:sz w:val="18"/>
      <w:lang w:val="en-GB" w:eastAsia="en-US"/>
    </w:rPr>
  </w:style>
  <w:style w:type="paragraph" w:customStyle="1" w:styleId="Reference">
    <w:name w:val="Reference"/>
    <w:basedOn w:val="BodyText"/>
    <w:rsid w:val="00496655"/>
    <w:pPr>
      <w:numPr>
        <w:numId w:val="14"/>
      </w:numPr>
      <w:spacing w:line="259" w:lineRule="auto"/>
      <w:jc w:val="both"/>
    </w:pPr>
    <w:rPr>
      <w:rFonts w:ascii="Arial" w:eastAsiaTheme="minorHAnsi" w:hAnsi="Arial" w:cstheme="minorBidi"/>
      <w:sz w:val="22"/>
      <w:szCs w:val="22"/>
      <w:lang w:val="en-US"/>
    </w:rPr>
  </w:style>
  <w:style w:type="paragraph" w:customStyle="1" w:styleId="Observation">
    <w:name w:val="Observation"/>
    <w:basedOn w:val="Normal"/>
    <w:link w:val="ObservationChar"/>
    <w:uiPriority w:val="99"/>
    <w:qFormat/>
    <w:rsid w:val="00726C22"/>
    <w:pPr>
      <w:numPr>
        <w:numId w:val="20"/>
      </w:numPr>
      <w:tabs>
        <w:tab w:val="left" w:pos="1701"/>
      </w:tabs>
      <w:spacing w:after="120" w:line="259" w:lineRule="auto"/>
      <w:jc w:val="both"/>
    </w:pPr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character" w:customStyle="1" w:styleId="ObservationChar">
    <w:name w:val="Observation Char"/>
    <w:basedOn w:val="DefaultParagraphFont"/>
    <w:link w:val="Observation"/>
    <w:uiPriority w:val="99"/>
    <w:rsid w:val="00726C22"/>
    <w:rPr>
      <w:rFonts w:ascii="Arial" w:eastAsiaTheme="minorEastAsia" w:hAnsi="Arial" w:cstheme="minorBidi"/>
      <w:b/>
      <w:bCs/>
      <w:sz w:val="22"/>
      <w:szCs w:val="22"/>
      <w:lang w:val="en-US" w:eastAsia="ja-JP"/>
    </w:rPr>
  </w:style>
  <w:style w:type="paragraph" w:customStyle="1" w:styleId="Doc-text2">
    <w:name w:val="Doc-text2"/>
    <w:basedOn w:val="Normal"/>
    <w:link w:val="Doc-text2Char"/>
    <w:qFormat/>
    <w:rsid w:val="00A677A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677A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1419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9945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4980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3019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9266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4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3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04742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1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7944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04129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719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4973">
          <w:marLeft w:val="83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5068">
          <w:marLeft w:val="1411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5642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57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57566">
          <w:marLeft w:val="197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33954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1635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691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4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14738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63938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647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1850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3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6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5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099320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54385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8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0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0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9406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4266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9554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2121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32F059-0444-4C54-A1FC-EC7685047A7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700463-30EF-4293-9A93-CDA247E47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openxmlformats.org/package/2006/metadata/core-properties"/>
    <ds:schemaRef ds:uri="http://purl.org/dc/elements/1.1/"/>
    <ds:schemaRef ds:uri="2f282d3b-eb4a-4b09-b61f-b9593442e286"/>
    <ds:schemaRef ds:uri="http://schemas.microsoft.com/office/2006/documentManagement/types"/>
    <ds:schemaRef ds:uri="http://purl.org/dc/dcmitype/"/>
    <ds:schemaRef ds:uri="d8762117-8292-4133-b1c7-eab5c6487cfd"/>
    <ds:schemaRef ds:uri="http://schemas.microsoft.com/office/infopath/2007/PartnerControls"/>
    <ds:schemaRef ds:uri="9b239327-9e80-40e4-b1b7-4394fed77a33"/>
    <ds:schemaRef ds:uri="http://schemas.microsoft.com/sharepoint/v3"/>
    <ds:schemaRef ds:uri="http://schemas.microsoft.com/office/2006/metadata/properties"/>
    <ds:schemaRef ds:uri="http://www.w3.org/XML/1998/namespace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13051</TotalTime>
  <Pages>2</Pages>
  <Words>656</Words>
  <Characters>3744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Zhixun Tang_Ericsson</cp:lastModifiedBy>
  <cp:revision>1295</cp:revision>
  <cp:lastPrinted>1900-01-01T08:00:00Z</cp:lastPrinted>
  <dcterms:created xsi:type="dcterms:W3CDTF">2022-01-10T22:12:00Z</dcterms:created>
  <dcterms:modified xsi:type="dcterms:W3CDTF">2025-03-28T14:39:00Z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